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48EC84BA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</w:t>
      </w:r>
      <w:r w:rsidR="00C65FC0">
        <w:rPr>
          <w:sz w:val="24"/>
          <w:szCs w:val="24"/>
        </w:rPr>
        <w:t>un</w:t>
      </w:r>
      <w:r w:rsidR="00CD1762">
        <w:rPr>
          <w:sz w:val="24"/>
          <w:szCs w:val="24"/>
        </w:rPr>
        <w:t xml:space="preserve"> verricello con cavo di 500 ml e connettori G04 e G07</w:t>
      </w:r>
      <w:r w:rsidR="00C65FC0">
        <w:rPr>
          <w:sz w:val="24"/>
          <w:szCs w:val="24"/>
        </w:rPr>
        <w:t xml:space="preserve">,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C65FC0">
        <w:rPr>
          <w:rFonts w:asciiTheme="minorHAnsi" w:hAnsiTheme="minorHAnsi"/>
          <w:sz w:val="24"/>
          <w:szCs w:val="24"/>
        </w:rPr>
        <w:t xml:space="preserve"> </w:t>
      </w:r>
      <w:r w:rsidR="00215500" w:rsidRPr="00215500">
        <w:rPr>
          <w:rFonts w:asciiTheme="minorHAnsi" w:hAnsiTheme="minorHAnsi"/>
          <w:sz w:val="24"/>
          <w:szCs w:val="24"/>
        </w:rPr>
        <w:t>F53C22000560006 (ECCSELLENT).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454996C0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472E6">
        <w:t>,</w:t>
      </w:r>
      <w:r>
        <w:t xml:space="preserve"> </w:t>
      </w:r>
      <w:r w:rsidR="002C2296">
        <w:t xml:space="preserve">da espletarsi </w:t>
      </w:r>
      <w:r w:rsidR="00F91A02">
        <w:t xml:space="preserve">attraverso la piattaforma </w:t>
      </w:r>
      <w:proofErr w:type="spellStart"/>
      <w:r w:rsidR="00F91A02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 xml:space="preserve">D.P.R. 445/2000, posto che ai sensi dell’articolo 13 del D. </w:t>
      </w:r>
      <w:proofErr w:type="spellStart"/>
      <w:r>
        <w:t>Lgs</w:t>
      </w:r>
      <w:proofErr w:type="spellEnd"/>
      <w:r>
        <w:t>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</w:t>
      </w:r>
      <w:proofErr w:type="spellStart"/>
      <w:r w:rsidR="00E67C4C" w:rsidRPr="000626E4">
        <w:rPr>
          <w:rFonts w:asciiTheme="minorHAnsi" w:hAnsiTheme="minorHAnsi"/>
        </w:rPr>
        <w:t>Lgs</w:t>
      </w:r>
      <w:proofErr w:type="spellEnd"/>
      <w:r w:rsidR="00E67C4C" w:rsidRPr="000626E4">
        <w:rPr>
          <w:rFonts w:asciiTheme="minorHAnsi" w:hAnsiTheme="minorHAnsi"/>
        </w:rPr>
        <w:t xml:space="preserve">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proofErr w:type="gramStart"/>
      <w:r>
        <w:rPr>
          <w:rFonts w:asciiTheme="minorHAnsi" w:hAnsiTheme="minorHAnsi"/>
        </w:rPr>
        <w:t>D.Lgs</w:t>
      </w:r>
      <w:proofErr w:type="gramEnd"/>
      <w:r>
        <w:rPr>
          <w:rFonts w:asciiTheme="minorHAnsi" w:hAnsiTheme="minorHAnsi"/>
        </w:rPr>
        <w:t>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>essere iscritto nel registro delle imprese della Camera di Com</w:t>
      </w:r>
      <w:bookmarkStart w:id="0" w:name="_GoBack"/>
      <w:bookmarkEnd w:id="0"/>
      <w:r w:rsidRPr="000626E4">
        <w:rPr>
          <w:rFonts w:asciiTheme="minorHAnsi" w:hAnsiTheme="minorHAnsi" w:cstheme="minorHAnsi"/>
        </w:rPr>
        <w:t xml:space="preserve">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324BBAE0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CD1762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CD1762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422B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472E6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65FC0"/>
    <w:rsid w:val="00C73B4C"/>
    <w:rsid w:val="00C873C5"/>
    <w:rsid w:val="00CC3876"/>
    <w:rsid w:val="00CC3AA1"/>
    <w:rsid w:val="00CD1762"/>
    <w:rsid w:val="00CE0165"/>
    <w:rsid w:val="00CE48CF"/>
    <w:rsid w:val="00DB2C3D"/>
    <w:rsid w:val="00DC2F25"/>
    <w:rsid w:val="00DC62F6"/>
    <w:rsid w:val="00E00FF6"/>
    <w:rsid w:val="00E600AA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37A9-B2D4-47AB-9682-CA3A8A28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4</cp:revision>
  <cp:lastPrinted>2021-11-22T09:53:00Z</cp:lastPrinted>
  <dcterms:created xsi:type="dcterms:W3CDTF">2023-05-12T10:06:00Z</dcterms:created>
  <dcterms:modified xsi:type="dcterms:W3CDTF">2023-06-08T10:03:00Z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