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3393" w14:textId="427E2677" w:rsidR="00372951" w:rsidRPr="00017921" w:rsidRDefault="0056790F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="00372951"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1F55758F" w14:textId="77777777" w:rsidR="00ED44C7" w:rsidRPr="00017921" w:rsidRDefault="0020042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4E39B8C3" w14:textId="06E076EC" w:rsidR="00276974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017921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017921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017921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017921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7777777" w:rsidR="0020042A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ogs@pec.it</w:t>
      </w:r>
    </w:p>
    <w:p w14:paraId="54BA8ED9" w14:textId="77777777" w:rsidR="0020042A" w:rsidRPr="00017921" w:rsidRDefault="0020042A" w:rsidP="00372951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42245C61" w14:textId="66CCCA31" w:rsidR="00372951" w:rsidRPr="00017921" w:rsidRDefault="0020042A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SCHEMA DI DOMANDA PER LA </w:t>
      </w:r>
      <w:r w:rsidR="00AA273C"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PARTECIPAZIONE </w:t>
      </w:r>
      <w:r w:rsidR="00AA273C" w:rsidRPr="00AA273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ALLA PROCEDURA DI VALUTAZIONE COMPARATIVA</w:t>
      </w:r>
    </w:p>
    <w:p w14:paraId="6805D457" w14:textId="1E110CBF" w:rsidR="0020042A" w:rsidRPr="00017921" w:rsidRDefault="0020042A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2AFFB4D" w14:textId="77777777" w:rsidR="0020042A" w:rsidRPr="00017921" w:rsidRDefault="0020042A" w:rsidP="001959FD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B406042" w14:textId="66C32C4D" w:rsidR="007E07B9" w:rsidRPr="00017921" w:rsidRDefault="007E07B9" w:rsidP="007B50D2">
      <w:pPr>
        <w:ind w:right="164"/>
        <w:rPr>
          <w:rFonts w:asciiTheme="minorHAnsi" w:hAnsiTheme="minorHAnsi" w:cstheme="minorHAnsi"/>
          <w:lang w:val="it-IT"/>
        </w:rPr>
      </w:pPr>
    </w:p>
    <w:p w14:paraId="54E597EF" w14:textId="68877F94" w:rsidR="00372951" w:rsidRPr="00017921" w:rsidRDefault="005904F3" w:rsidP="007B50D2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8FAB5C" wp14:editId="0AAAB8D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A9980" id="Rettangolo 3" o:spid="_x0000_s1026" style="position:absolute;margin-left:-8.8pt;margin-top:3.8pt;width:498.1pt;height:180.8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</w:p>
    <w:p w14:paraId="213B63CD" w14:textId="5B1DE6F1" w:rsidR="00372951" w:rsidRPr="00017921" w:rsidRDefault="00372951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nome</w:t>
      </w:r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e </w:t>
      </w:r>
      <w:r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7AC8B35" w14:textId="0375A915" w:rsidR="00906D3C" w:rsidRPr="00017921" w:rsidRDefault="004B464C" w:rsidP="00E7252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>c</w:t>
      </w:r>
      <w:r w:rsidR="00533712" w:rsidRPr="00017921">
        <w:rPr>
          <w:rFonts w:asciiTheme="minorHAnsi" w:hAnsiTheme="minorHAnsi" w:cstheme="minorHAnsi"/>
          <w:w w:val="99"/>
          <w:lang w:val="it-IT"/>
        </w:rPr>
        <w:t xml:space="preserve">odice fiscale </w:t>
      </w:r>
      <w:r w:rsidR="002151DD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409370A2" w14:textId="31E20759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(nato a, 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E7083EA" w14:textId="6AE6C306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9A92142" w14:textId="353BE7A0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3072A4B6" w14:textId="4D019C9F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(via, numero e </w:t>
      </w:r>
      <w:proofErr w:type="spellStart"/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478FF364" w14:textId="50083275" w:rsidR="007B69F8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>ndirizzo PEC</w:t>
      </w:r>
      <w:r w:rsidR="007C7D90" w:rsidRPr="00017921">
        <w:rPr>
          <w:rFonts w:asciiTheme="minorHAnsi" w:hAnsiTheme="minorHAnsi" w:cstheme="minorHAnsi"/>
          <w:lang w:val="it-IT"/>
        </w:rPr>
        <w:t xml:space="preserve">: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obbligatoria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per i residenti in Italia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5E32B8C5" w14:textId="27F65513" w:rsidR="00CE15B5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 xml:space="preserve">ndirizzo </w:t>
      </w:r>
      <w:r w:rsidRPr="00017921">
        <w:rPr>
          <w:rFonts w:asciiTheme="minorHAnsi" w:hAnsiTheme="minorHAnsi" w:cstheme="minorHAnsi"/>
          <w:lang w:val="it-IT"/>
        </w:rPr>
        <w:t>e</w:t>
      </w:r>
      <w:r w:rsidR="00CE15B5" w:rsidRPr="00017921">
        <w:rPr>
          <w:rFonts w:asciiTheme="minorHAnsi" w:hAnsiTheme="minorHAnsi" w:cstheme="minorHAnsi"/>
          <w:lang w:val="it-IT"/>
        </w:rPr>
        <w:t>-mail</w:t>
      </w:r>
      <w:r w:rsidR="00611CB1" w:rsidRPr="00017921">
        <w:rPr>
          <w:rFonts w:asciiTheme="minorHAnsi" w:hAnsiTheme="minorHAnsi" w:cstheme="minorHAnsi"/>
          <w:lang w:val="it-IT"/>
        </w:rPr>
        <w:t xml:space="preserve">: </w:t>
      </w:r>
      <w:r w:rsidR="00611CB1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="00CE15B5" w:rsidRPr="00017921">
        <w:rPr>
          <w:rFonts w:asciiTheme="minorHAnsi" w:hAnsiTheme="minorHAnsi" w:cstheme="minorHAnsi"/>
          <w:lang w:val="it-IT"/>
        </w:rPr>
        <w:t xml:space="preserve"> </w:t>
      </w:r>
    </w:p>
    <w:p w14:paraId="4649C03B" w14:textId="5E5C7769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FC664B" wp14:editId="397DFBD1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BD32" w14:textId="143F810D" w:rsidR="00634A5B" w:rsidRPr="00A22E0A" w:rsidRDefault="007B50D2" w:rsidP="00F04F1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="00590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DPR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>hiede</w:t>
                            </w:r>
                            <w:r w:rsidR="003609A9">
                              <w:rPr>
                                <w:lang w:val="it-IT"/>
                              </w:rPr>
                              <w:t xml:space="preserve"> di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 w:rsidR="00EF42DB">
                              <w:rPr>
                                <w:lang w:val="it-IT"/>
                              </w:rPr>
                              <w:t>/a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r w:rsidR="00E37AC7" w:rsidRPr="00E37AC7">
                              <w:rPr>
                                <w:rFonts w:eastAsia="Batang"/>
                                <w:lang w:val="it-IT"/>
                              </w:rPr>
                              <w:t>alla procedura di valutazione per</w:t>
                            </w:r>
                            <w:r w:rsidR="003609A9">
                              <w:rPr>
                                <w:lang w:val="it-IT"/>
                              </w:rPr>
                              <w:t>:</w:t>
                            </w:r>
                          </w:p>
                          <w:p w14:paraId="10B6545F" w14:textId="77777777" w:rsidR="003609A9" w:rsidRDefault="003609A9" w:rsidP="00D34698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5FDDE787" w14:textId="77777777" w:rsidR="00403FC0" w:rsidRDefault="00403FC0" w:rsidP="00FE69F0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DB33533" w14:textId="2AEEA00A" w:rsidR="007B1CFD" w:rsidRPr="00FE69F0" w:rsidRDefault="00E37AC7" w:rsidP="00FE69F0">
                            <w:pPr>
                              <w:widowControl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E37AC7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INCARICO</w:t>
                            </w:r>
                            <w:r w:rsidR="00F95744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(Rif.: 63/2023)</w:t>
                            </w:r>
                            <w:r w:rsidR="0053699B" w:rsidRPr="00E37AC7">
                              <w:rPr>
                                <w:lang w:val="it-IT"/>
                              </w:rPr>
                              <w:t xml:space="preserve"> </w:t>
                            </w:r>
                            <w:r w:rsidR="00F95744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di collaborazione per lo svolgimento di attività nell’ambito</w:t>
                            </w:r>
                            <w:r w:rsidR="00875572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F95744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dell’elaborazione di un nuovo modulo per SHYFEM relativo alla vegetazione sommersa ed interazione con la</w:t>
                            </w:r>
                            <w:r w:rsidR="00F95744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F95744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biogeochimica. Analisi di risultati di simulazioni biogeochimiche di SHYFEM‐BFM applicato alla Laguna di</w:t>
                            </w:r>
                            <w:r w:rsidR="00F95744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F95744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Venezia, nell’ambito del progetto RETURN (CUP F83C22001660002) finanziato dal </w:t>
                            </w:r>
                            <w:r w:rsidR="00875572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MUR nell’ambito</w:t>
                            </w:r>
                            <w:r w:rsidR="00F95744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del PNRR</w:t>
                            </w:r>
                            <w:r w:rsidR="00F95744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="00F95744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Next Generation EU.</w:t>
                            </w:r>
                            <w:r w:rsidR="0053699B" w:rsidRPr="00FE69F0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"</w:t>
                            </w:r>
                          </w:p>
                          <w:p w14:paraId="3406B5B2" w14:textId="77777777" w:rsidR="0053699B" w:rsidRDefault="0053699B" w:rsidP="00FE69F0">
                            <w:pPr>
                              <w:widowControl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</w:p>
                          <w:p w14:paraId="3BC5C869" w14:textId="34B08886" w:rsidR="00FE69F0" w:rsidRDefault="00FE69F0" w:rsidP="00FE69F0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eastAsiaTheme="minorHAnsi"/>
                                <w:lang w:val="it-IT"/>
                              </w:rPr>
                            </w:pPr>
                            <w:r>
                              <w:rPr>
                                <w:rFonts w:eastAsiaTheme="minorHAnsi"/>
                                <w:lang w:val="it-IT"/>
                              </w:rPr>
                              <w:t>L’attività prevede l’individuazione di uno o più modelli di accrescimento della vegetazione sommersa o</w:t>
                            </w:r>
                            <w:r>
                              <w:rPr>
                                <w:rFonts w:eastAsiaTheme="minorHAnsi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lang w:val="it-IT"/>
                              </w:rPr>
                              <w:t>parzialmente sommersa (fanerogame e piante terrestri di velma e barena) attraverso analisi di letteratura.</w:t>
                            </w:r>
                          </w:p>
                          <w:p w14:paraId="528F1C8F" w14:textId="39AF1722" w:rsidR="00FE69F0" w:rsidRPr="00FE69F0" w:rsidRDefault="00FE69F0" w:rsidP="00FE69F0">
                            <w:pPr>
                              <w:widowControl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>
                              <w:rPr>
                                <w:rFonts w:eastAsiaTheme="minorHAnsi"/>
                                <w:lang w:val="it-IT"/>
                              </w:rPr>
                              <w:t>Definizione del modello concettuale, ricerca dei parametri, formulazione del codice 0D per una specie</w:t>
                            </w:r>
                            <w:r>
                              <w:rPr>
                                <w:rFonts w:eastAsiaTheme="minorHAnsi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lang w:val="it-IT"/>
                              </w:rPr>
                              <w:t xml:space="preserve">selezionata, da integrare in SHYFEM. </w:t>
                            </w:r>
                            <w:proofErr w:type="gramStart"/>
                            <w:r>
                              <w:rPr>
                                <w:rFonts w:eastAsiaTheme="minorHAnsi"/>
                                <w:lang w:val="it-IT"/>
                              </w:rPr>
                              <w:t>E’</w:t>
                            </w:r>
                            <w:proofErr w:type="gramEnd"/>
                            <w:r>
                              <w:rPr>
                                <w:rFonts w:eastAsiaTheme="minorHAnsi"/>
                                <w:lang w:val="it-IT"/>
                              </w:rPr>
                              <w:t xml:space="preserve"> prevista, inoltre, una parte di analisi di risultati delle simulazioni</w:t>
                            </w:r>
                            <w:r>
                              <w:rPr>
                                <w:rFonts w:eastAsiaTheme="minorHAnsi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lang w:val="it-IT"/>
                              </w:rPr>
                              <w:t>biogeochimiche per la Laguna di Venezia e confronto con dati delle stazioni ARPAV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8pt;margin-top:35.55pt;width:497.4pt;height:20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iFgIAAB8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" strokecolor="white [3212]">
                <v:textbox>
                  <w:txbxContent>
                    <w:p w14:paraId="483ABD32" w14:textId="143F810D" w:rsidR="00634A5B" w:rsidRPr="00A22E0A" w:rsidRDefault="007B50D2" w:rsidP="00F04F1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="005904F3"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DPR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="00634A5B" w:rsidRPr="008C320E">
                        <w:rPr>
                          <w:lang w:val="it-IT"/>
                        </w:rPr>
                        <w:t>hiede</w:t>
                      </w:r>
                      <w:r w:rsidR="003609A9">
                        <w:rPr>
                          <w:lang w:val="it-IT"/>
                        </w:rPr>
                        <w:t xml:space="preserve"> di</w:t>
                      </w:r>
                      <w:r w:rsidR="00634A5B" w:rsidRPr="008C320E">
                        <w:rPr>
                          <w:lang w:val="it-IT"/>
                        </w:rPr>
                        <w:t xml:space="preserve"> essere ammesso</w:t>
                      </w:r>
                      <w:r w:rsidR="00EF42DB">
                        <w:rPr>
                          <w:lang w:val="it-IT"/>
                        </w:rPr>
                        <w:t>/a</w:t>
                      </w:r>
                      <w:r w:rsidR="00634A5B" w:rsidRPr="008C320E">
                        <w:rPr>
                          <w:lang w:val="it-IT"/>
                        </w:rPr>
                        <w:t xml:space="preserve"> </w:t>
                      </w:r>
                      <w:r w:rsidR="00E37AC7" w:rsidRPr="00E37AC7">
                        <w:rPr>
                          <w:rFonts w:eastAsia="Batang"/>
                          <w:lang w:val="it-IT"/>
                        </w:rPr>
                        <w:t>alla procedura di valutazione per</w:t>
                      </w:r>
                      <w:r w:rsidR="003609A9">
                        <w:rPr>
                          <w:lang w:val="it-IT"/>
                        </w:rPr>
                        <w:t>:</w:t>
                      </w:r>
                    </w:p>
                    <w:p w14:paraId="10B6545F" w14:textId="77777777" w:rsidR="003609A9" w:rsidRDefault="003609A9" w:rsidP="00D34698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5FDDE787" w14:textId="77777777" w:rsidR="00403FC0" w:rsidRDefault="00403FC0" w:rsidP="00FE69F0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4DB33533" w14:textId="2AEEA00A" w:rsidR="007B1CFD" w:rsidRPr="00FE69F0" w:rsidRDefault="00E37AC7" w:rsidP="00FE69F0">
                      <w:pPr>
                        <w:widowControl/>
                        <w:adjustRightInd w:val="0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E37AC7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INCARICO</w:t>
                      </w:r>
                      <w:r w:rsidR="00F95744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(Rif.: 63/2023)</w:t>
                      </w:r>
                      <w:r w:rsidR="0053699B" w:rsidRPr="00E37AC7">
                        <w:rPr>
                          <w:lang w:val="it-IT"/>
                        </w:rPr>
                        <w:t xml:space="preserve"> </w:t>
                      </w:r>
                      <w:r w:rsidR="00F95744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di collaborazione per lo svolgimento di attività nell’ambito</w:t>
                      </w:r>
                      <w:r w:rsidR="00875572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F95744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dell’elaborazione di un nuovo modulo per SHYFEM relativo alla vegetazione sommersa ed interazione con la</w:t>
                      </w:r>
                      <w:r w:rsidR="00F95744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F95744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biogeochimica. Analisi di risultati di simulazioni biogeochimiche di SHYFEM‐BFM applicato alla Laguna di</w:t>
                      </w:r>
                      <w:r w:rsidR="00F95744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F95744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Venezia, nell’ambito del progetto RETURN (CUP F83C22001660002) finanziato dal </w:t>
                      </w:r>
                      <w:r w:rsidR="00875572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MUR nell’ambito</w:t>
                      </w:r>
                      <w:r w:rsidR="00F95744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del PNRR</w:t>
                      </w:r>
                      <w:r w:rsidR="00F95744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="00F95744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Next Generation EU.</w:t>
                      </w:r>
                      <w:r w:rsidR="0053699B" w:rsidRPr="00FE69F0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"</w:t>
                      </w:r>
                    </w:p>
                    <w:p w14:paraId="3406B5B2" w14:textId="77777777" w:rsidR="0053699B" w:rsidRDefault="0053699B" w:rsidP="00FE69F0">
                      <w:pPr>
                        <w:widowControl/>
                        <w:adjustRightInd w:val="0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</w:p>
                    <w:p w14:paraId="3BC5C869" w14:textId="34B08886" w:rsidR="00FE69F0" w:rsidRDefault="00FE69F0" w:rsidP="00FE69F0">
                      <w:pPr>
                        <w:widowControl/>
                        <w:adjustRightInd w:val="0"/>
                        <w:jc w:val="both"/>
                        <w:rPr>
                          <w:rFonts w:eastAsiaTheme="minorHAnsi"/>
                          <w:lang w:val="it-IT"/>
                        </w:rPr>
                      </w:pPr>
                      <w:r>
                        <w:rPr>
                          <w:rFonts w:eastAsiaTheme="minorHAnsi"/>
                          <w:lang w:val="it-IT"/>
                        </w:rPr>
                        <w:t>L’attività prevede l’individuazione di uno o più modelli di accrescimento della vegetazione sommersa o</w:t>
                      </w:r>
                      <w:r>
                        <w:rPr>
                          <w:rFonts w:eastAsiaTheme="minorHAnsi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lang w:val="it-IT"/>
                        </w:rPr>
                        <w:t>parzialmente sommersa (fanerogame e piante terrestri di velma e barena) attraverso analisi di letteratura.</w:t>
                      </w:r>
                    </w:p>
                    <w:p w14:paraId="528F1C8F" w14:textId="39AF1722" w:rsidR="00FE69F0" w:rsidRPr="00FE69F0" w:rsidRDefault="00FE69F0" w:rsidP="00FE69F0">
                      <w:pPr>
                        <w:widowControl/>
                        <w:adjustRightInd w:val="0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>
                        <w:rPr>
                          <w:rFonts w:eastAsiaTheme="minorHAnsi"/>
                          <w:lang w:val="it-IT"/>
                        </w:rPr>
                        <w:t>Definizione del modello concettuale, ricerca dei parametri, formulazione del codice 0D per una specie</w:t>
                      </w:r>
                      <w:r>
                        <w:rPr>
                          <w:rFonts w:eastAsiaTheme="minorHAnsi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lang w:val="it-IT"/>
                        </w:rPr>
                        <w:t xml:space="preserve">selezionata, da integrare in SHYFEM. </w:t>
                      </w:r>
                      <w:proofErr w:type="gramStart"/>
                      <w:r>
                        <w:rPr>
                          <w:rFonts w:eastAsiaTheme="minorHAnsi"/>
                          <w:lang w:val="it-IT"/>
                        </w:rPr>
                        <w:t>E’</w:t>
                      </w:r>
                      <w:proofErr w:type="gramEnd"/>
                      <w:r>
                        <w:rPr>
                          <w:rFonts w:eastAsiaTheme="minorHAnsi"/>
                          <w:lang w:val="it-IT"/>
                        </w:rPr>
                        <w:t xml:space="preserve"> prevista, inoltre, una parte di analisi di risultati delle simulazioni</w:t>
                      </w:r>
                      <w:r>
                        <w:rPr>
                          <w:rFonts w:eastAsiaTheme="minorHAnsi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lang w:val="it-IT"/>
                        </w:rPr>
                        <w:t>biogeochimiche per la Laguna di Venezia e confronto con dati delle stazioni ARPAV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D976E" w14:textId="77777777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017921" w14:paraId="3C85B8A8" w14:textId="77777777" w:rsidTr="006413CE">
        <w:tc>
          <w:tcPr>
            <w:tcW w:w="4814" w:type="dxa"/>
          </w:tcPr>
          <w:p w14:paraId="3BA32D5A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E0FBAFF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017921" w14:paraId="4CC9DE0B" w14:textId="77777777" w:rsidTr="006413CE">
        <w:tc>
          <w:tcPr>
            <w:tcW w:w="4814" w:type="dxa"/>
          </w:tcPr>
          <w:p w14:paraId="7109CDC9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2028802C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162C88F4" w14:textId="77777777" w:rsidR="005904F3" w:rsidRPr="00017921" w:rsidRDefault="005904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u w:val="single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</w:p>
    <w:p w14:paraId="2C0AD248" w14:textId="63538545" w:rsidR="007E07B9" w:rsidRPr="00017921" w:rsidRDefault="007E07B9" w:rsidP="005904F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01D0B860" w14:textId="0375C428" w:rsidR="007E07B9" w:rsidRPr="00017921" w:rsidRDefault="007E07B9" w:rsidP="007E07B9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E97A335" w14:textId="659A214A" w:rsidR="00372951" w:rsidRPr="00017921" w:rsidRDefault="00372951" w:rsidP="00403FC0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</w:t>
      </w:r>
      <w:r w:rsidR="00504284" w:rsidRPr="00017921">
        <w:rPr>
          <w:rFonts w:asciiTheme="minorHAnsi" w:hAnsiTheme="minorHAnsi" w:cstheme="minorHAnsi"/>
          <w:lang w:val="it-IT"/>
        </w:rPr>
        <w:t>,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04284" w:rsidRPr="00017921">
        <w:rPr>
          <w:rFonts w:asciiTheme="minorHAnsi" w:hAnsiTheme="minorHAnsi" w:cstheme="minorHAnsi"/>
          <w:lang w:val="it-IT"/>
        </w:rPr>
        <w:t xml:space="preserve">46 DPR </w:t>
      </w:r>
      <w:r w:rsidR="00F749D4" w:rsidRPr="00017921">
        <w:rPr>
          <w:rFonts w:asciiTheme="minorHAnsi" w:hAnsiTheme="minorHAnsi" w:cstheme="minorHAnsi"/>
          <w:lang w:val="it-IT"/>
        </w:rPr>
        <w:t>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F749D4" w:rsidRPr="00017921">
        <w:rPr>
          <w:rFonts w:asciiTheme="minorHAnsi" w:hAnsiTheme="minorHAnsi" w:cstheme="minorHAnsi"/>
          <w:lang w:val="it-IT"/>
        </w:rPr>
        <w:t>445,</w:t>
      </w:r>
      <w:r w:rsidRPr="00017921">
        <w:rPr>
          <w:rFonts w:asciiTheme="minorHAnsi" w:hAnsiTheme="minorHAnsi" w:cstheme="minorHAnsi"/>
          <w:lang w:val="it-IT"/>
        </w:rPr>
        <w:t xml:space="preserve"> sotto la propria responsabilità:</w:t>
      </w:r>
    </w:p>
    <w:p w14:paraId="7A5D14AC" w14:textId="3D0A6FB9" w:rsidR="00372951" w:rsidRPr="008E1D52" w:rsidRDefault="006E42A0" w:rsidP="008E1D52">
      <w:pPr>
        <w:tabs>
          <w:tab w:val="left" w:pos="7386"/>
        </w:tabs>
        <w:spacing w:line="312" w:lineRule="auto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81474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52" w:rsidRPr="008E1D52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8E1D52" w:rsidRPr="008E1D52">
        <w:rPr>
          <w:rFonts w:asciiTheme="minorHAnsi" w:hAnsiTheme="minorHAnsi" w:cstheme="minorHAnsi"/>
          <w:lang w:val="it-IT"/>
        </w:rPr>
        <w:t xml:space="preserve"> </w:t>
      </w:r>
      <w:r w:rsidR="00372951" w:rsidRPr="008E1D52">
        <w:rPr>
          <w:rFonts w:asciiTheme="minorHAnsi" w:hAnsiTheme="minorHAnsi" w:cstheme="minorHAnsi"/>
          <w:lang w:val="it-IT"/>
        </w:rPr>
        <w:t>di essere</w:t>
      </w:r>
      <w:r w:rsidR="00372951" w:rsidRPr="008E1D52">
        <w:rPr>
          <w:rFonts w:asciiTheme="minorHAnsi" w:hAnsiTheme="minorHAnsi" w:cstheme="minorHAnsi"/>
          <w:spacing w:val="-9"/>
          <w:lang w:val="it-IT"/>
        </w:rPr>
        <w:t xml:space="preserve"> </w:t>
      </w:r>
      <w:r w:rsidR="00847283" w:rsidRPr="008E1D52">
        <w:rPr>
          <w:rFonts w:asciiTheme="minorHAnsi" w:hAnsiTheme="minorHAnsi" w:cstheme="minorHAnsi"/>
          <w:lang w:val="it-IT"/>
        </w:rPr>
        <w:t>Cittadino/a</w:t>
      </w:r>
      <w:r w:rsidR="007D5F48" w:rsidRPr="008E1D52">
        <w:rPr>
          <w:rFonts w:asciiTheme="minorHAnsi" w:hAnsiTheme="minorHAnsi" w:cstheme="minorHAnsi"/>
          <w:lang w:val="it-IT"/>
        </w:rPr>
        <w:t xml:space="preserve"> </w:t>
      </w:r>
      <w:r w:rsidR="007D5F48" w:rsidRPr="008E1D52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9E14711" w14:textId="185894C4" w:rsidR="0046044B" w:rsidRPr="008E1D52" w:rsidRDefault="006E42A0" w:rsidP="008E1D52">
      <w:pPr>
        <w:tabs>
          <w:tab w:val="left" w:pos="679"/>
          <w:tab w:val="left" w:pos="7386"/>
        </w:tabs>
        <w:spacing w:line="312" w:lineRule="auto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64978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52" w:rsidRPr="008E1D52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8E1D52" w:rsidRPr="008E1D52">
        <w:rPr>
          <w:rFonts w:asciiTheme="minorHAnsi" w:hAnsiTheme="minorHAnsi" w:cstheme="minorHAnsi"/>
          <w:lang w:val="it-IT"/>
        </w:rPr>
        <w:t xml:space="preserve"> </w:t>
      </w:r>
      <w:r w:rsidR="0046044B" w:rsidRPr="008E1D52">
        <w:rPr>
          <w:rFonts w:asciiTheme="minorHAnsi" w:hAnsiTheme="minorHAnsi" w:cstheme="minorHAnsi"/>
          <w:lang w:val="it-IT"/>
        </w:rPr>
        <w:t>di godere dei diritti civili e politici</w:t>
      </w:r>
    </w:p>
    <w:p w14:paraId="7A90C53B" w14:textId="18939BDE" w:rsidR="00320FC3" w:rsidRPr="00320FC3" w:rsidRDefault="006E42A0" w:rsidP="008E1D52">
      <w:pPr>
        <w:tabs>
          <w:tab w:val="left" w:pos="679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84930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52" w:rsidRPr="008E1D52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8E1D52" w:rsidRPr="008E1D52">
        <w:rPr>
          <w:rFonts w:asciiTheme="minorHAnsi" w:hAnsiTheme="minorHAnsi" w:cstheme="minorHAnsi"/>
          <w:lang w:val="it-IT"/>
        </w:rPr>
        <w:t xml:space="preserve"> </w:t>
      </w:r>
      <w:r w:rsidR="00372951" w:rsidRPr="008E1D52">
        <w:rPr>
          <w:rFonts w:asciiTheme="minorHAnsi" w:hAnsiTheme="minorHAnsi" w:cstheme="minorHAnsi"/>
          <w:lang w:val="it-IT"/>
        </w:rPr>
        <w:t>di non aver riportato condanne penali</w:t>
      </w:r>
      <w:r w:rsidR="00372951" w:rsidRPr="00017921">
        <w:rPr>
          <w:rFonts w:asciiTheme="minorHAnsi" w:hAnsiTheme="minorHAnsi" w:cstheme="minorHAnsi"/>
          <w:lang w:val="it-IT"/>
        </w:rPr>
        <w:t xml:space="preserve"> </w:t>
      </w:r>
      <w:r w:rsidR="00320FC3">
        <w:rPr>
          <w:rFonts w:asciiTheme="minorHAnsi" w:hAnsiTheme="minorHAnsi" w:cstheme="minorHAnsi"/>
          <w:lang w:val="it-IT"/>
        </w:rPr>
        <w:br/>
      </w:r>
      <w:r w:rsidR="00320FC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</w:t>
      </w:r>
      <w:r w:rsidR="00320FC3" w:rsidRPr="00017921">
        <w:rPr>
          <w:rFonts w:asciiTheme="minorHAnsi" w:hAnsiTheme="minorHAnsi" w:cstheme="minorHAnsi"/>
          <w:color w:val="A6A6A6" w:themeColor="background1" w:themeShade="A6"/>
          <w:spacing w:val="-14"/>
          <w:lang w:val="it-IT"/>
        </w:rPr>
        <w:t xml:space="preserve"> </w:t>
      </w:r>
      <w:r w:rsidR="00320FC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tratti)</w:t>
      </w:r>
    </w:p>
    <w:p w14:paraId="74DBF507" w14:textId="5A876441" w:rsidR="00320FC3" w:rsidRPr="002E627E" w:rsidRDefault="006E42A0" w:rsidP="00900DD8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132389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52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8E1D52" w:rsidRPr="00017921">
        <w:rPr>
          <w:rFonts w:asciiTheme="minorHAnsi" w:hAnsiTheme="minorHAnsi" w:cstheme="minorHAnsi"/>
          <w:lang w:val="it-IT"/>
        </w:rPr>
        <w:t xml:space="preserve"> </w:t>
      </w:r>
      <w:r w:rsidR="002E627E">
        <w:rPr>
          <w:rFonts w:asciiTheme="minorHAnsi" w:hAnsiTheme="minorHAnsi" w:cstheme="minorHAnsi"/>
          <w:lang w:val="it-IT"/>
        </w:rPr>
        <w:t>di non essere a conoscenza di essere sottoposti a procedimenti penali</w:t>
      </w:r>
    </w:p>
    <w:p w14:paraId="1F5B72A2" w14:textId="1FC9C3BC" w:rsidR="00372951" w:rsidRPr="00017921" w:rsidRDefault="006E42A0" w:rsidP="00900DD8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82108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573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683573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di essere in possesso</w:t>
      </w:r>
      <w:r w:rsidR="000E0781" w:rsidRPr="00017921">
        <w:rPr>
          <w:rFonts w:asciiTheme="minorHAnsi" w:hAnsiTheme="minorHAnsi" w:cstheme="minorHAnsi"/>
          <w:lang w:val="it-IT"/>
        </w:rPr>
        <w:t xml:space="preserve"> del</w:t>
      </w:r>
      <w:r w:rsidR="00683573">
        <w:rPr>
          <w:rFonts w:asciiTheme="minorHAnsi" w:hAnsiTheme="minorHAnsi" w:cstheme="minorHAnsi"/>
          <w:lang w:val="it-IT"/>
        </w:rPr>
        <w:t>la laurea</w:t>
      </w:r>
      <w:r w:rsidR="00900DD8">
        <w:rPr>
          <w:rFonts w:asciiTheme="minorHAnsi" w:hAnsiTheme="minorHAnsi" w:cstheme="minorHAnsi"/>
          <w:lang w:val="it-IT"/>
        </w:rPr>
        <w:t>:</w:t>
      </w:r>
    </w:p>
    <w:p w14:paraId="0A831BA0" w14:textId="4EA8A3EB" w:rsidR="00C61B94" w:rsidRDefault="00372951" w:rsidP="00403FC0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(corso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 laurea)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data</w:t>
      </w:r>
      <w:r w:rsidR="002D26BD" w:rsidRPr="00017921">
        <w:rPr>
          <w:rFonts w:asciiTheme="minorHAnsi" w:hAnsiTheme="minorHAnsi" w:cstheme="minorHAnsi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</w:t>
      </w:r>
      <w:r w:rsidR="00325EC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anno)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</w:t>
      </w:r>
      <w:r w:rsidR="0053699B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</w:t>
      </w:r>
      <w:r w:rsidR="005904F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niversità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</w:t>
      </w:r>
      <w:r w:rsidR="00C44A3E" w:rsidRPr="00017921">
        <w:rPr>
          <w:rFonts w:asciiTheme="minorHAnsi" w:hAnsiTheme="minorHAnsi" w:cstheme="minorHAnsi"/>
          <w:lang w:val="it-IT"/>
        </w:rPr>
        <w:t xml:space="preserve"> votazione</w:t>
      </w:r>
      <w:r w:rsidR="002D26BD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</w:t>
      </w:r>
      <w:r w:rsidR="00F26F7C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votazione/centesimi</w:t>
      </w:r>
      <w:r w:rsidR="00691CA8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)</w:t>
      </w:r>
    </w:p>
    <w:p w14:paraId="75CB8A11" w14:textId="6A1F3155" w:rsidR="00900DD8" w:rsidRPr="00CF7E62" w:rsidRDefault="00900DD8" w:rsidP="00CF7E62">
      <w:pPr>
        <w:pStyle w:val="Paragrafoelenco"/>
        <w:numPr>
          <w:ilvl w:val="0"/>
          <w:numId w:val="14"/>
        </w:numPr>
        <w:tabs>
          <w:tab w:val="left" w:pos="7300"/>
        </w:tabs>
        <w:spacing w:before="120" w:line="312" w:lineRule="auto"/>
        <w:rPr>
          <w:rFonts w:asciiTheme="minorHAnsi" w:hAnsiTheme="minorHAnsi" w:cstheme="minorHAnsi"/>
          <w:spacing w:val="-3"/>
          <w:lang w:val="it-IT"/>
        </w:rPr>
      </w:pPr>
      <w:r w:rsidRPr="00CF7E62">
        <w:rPr>
          <w:rFonts w:asciiTheme="minorHAnsi" w:hAnsiTheme="minorHAnsi" w:cstheme="minorHAnsi"/>
          <w:spacing w:val="-3"/>
          <w:lang w:val="it-IT"/>
        </w:rPr>
        <w:t xml:space="preserve">Di </w:t>
      </w:r>
      <w:r w:rsidR="00942394">
        <w:rPr>
          <w:rFonts w:asciiTheme="minorHAnsi" w:hAnsiTheme="minorHAnsi" w:cstheme="minorHAnsi"/>
          <w:spacing w:val="-3"/>
          <w:lang w:val="it-IT"/>
        </w:rPr>
        <w:t>possedere i se</w:t>
      </w:r>
      <w:r w:rsidR="00752312">
        <w:rPr>
          <w:rFonts w:asciiTheme="minorHAnsi" w:hAnsiTheme="minorHAnsi" w:cstheme="minorHAnsi"/>
          <w:spacing w:val="-3"/>
          <w:lang w:val="it-IT"/>
        </w:rPr>
        <w:t>guenti requisiti</w:t>
      </w:r>
    </w:p>
    <w:p w14:paraId="7FD8F0B2" w14:textId="50A302D7" w:rsidR="00294414" w:rsidRDefault="006E42A0" w:rsidP="00942394">
      <w:pPr>
        <w:widowControl/>
        <w:adjustRightInd w:val="0"/>
        <w:ind w:left="709"/>
        <w:rPr>
          <w:rFonts w:eastAsia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94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294414">
        <w:rPr>
          <w:rFonts w:eastAsiaTheme="minorHAnsi"/>
          <w:lang w:val="it-IT"/>
        </w:rPr>
        <w:t>Comprovata esperienza di modellistica biogeochimica ed ecologica di ambienti marino‐costieri e lagunari;</w:t>
      </w:r>
    </w:p>
    <w:p w14:paraId="77689C6C" w14:textId="77777777" w:rsidR="00942394" w:rsidRDefault="00942394" w:rsidP="00942394">
      <w:pPr>
        <w:widowControl/>
        <w:adjustRightInd w:val="0"/>
        <w:ind w:left="709"/>
        <w:rPr>
          <w:rFonts w:eastAsia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179882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Pr="00017921">
        <w:rPr>
          <w:rFonts w:asciiTheme="minorHAnsi" w:hAnsiTheme="minorHAnsi" w:cstheme="minorHAnsi"/>
          <w:lang w:val="it-IT"/>
        </w:rPr>
        <w:t xml:space="preserve"> </w:t>
      </w:r>
      <w:r w:rsidR="00294414">
        <w:rPr>
          <w:rFonts w:eastAsiaTheme="minorHAnsi"/>
          <w:lang w:val="it-IT"/>
        </w:rPr>
        <w:t>Conoscenza di codice Fortran;</w:t>
      </w:r>
    </w:p>
    <w:p w14:paraId="73F5013A" w14:textId="0345D4EC" w:rsidR="00294414" w:rsidRDefault="00942394" w:rsidP="00942394">
      <w:pPr>
        <w:widowControl/>
        <w:adjustRightInd w:val="0"/>
        <w:ind w:left="709"/>
        <w:rPr>
          <w:rFonts w:eastAsia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538938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294414">
        <w:rPr>
          <w:rFonts w:eastAsiaTheme="minorHAnsi"/>
          <w:lang w:val="it-IT"/>
        </w:rPr>
        <w:t xml:space="preserve"> Conoscenza di processi biogeochimici;</w:t>
      </w:r>
    </w:p>
    <w:p w14:paraId="28FD11DF" w14:textId="6DF9AA7E" w:rsidR="0063035B" w:rsidRDefault="00942394" w:rsidP="00942394">
      <w:pPr>
        <w:tabs>
          <w:tab w:val="left" w:pos="678"/>
          <w:tab w:val="left" w:pos="680"/>
          <w:tab w:val="left" w:pos="9076"/>
        </w:tabs>
        <w:spacing w:line="312" w:lineRule="auto"/>
        <w:ind w:left="709" w:right="497"/>
        <w:rPr>
          <w:rFonts w:asciiTheme="minorHAnsi" w:hAnsiTheme="minorHAnsi" w:cstheme="minorHAnsi"/>
          <w:color w:val="00B0F0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30952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294414">
        <w:rPr>
          <w:rFonts w:eastAsiaTheme="minorHAnsi"/>
          <w:lang w:val="it-IT"/>
        </w:rPr>
        <w:t xml:space="preserve"> Capacità di processare i risultati di modelli numerici fisici – biogeochimici accoppiati.</w:t>
      </w:r>
    </w:p>
    <w:p w14:paraId="754DBEBF" w14:textId="1F6F3407" w:rsidR="00D53D62" w:rsidRPr="00017921" w:rsidRDefault="00D53D62" w:rsidP="00CF7E62">
      <w:pPr>
        <w:tabs>
          <w:tab w:val="left" w:pos="678"/>
          <w:tab w:val="left" w:pos="680"/>
          <w:tab w:val="left" w:pos="9076"/>
        </w:tabs>
        <w:spacing w:line="312" w:lineRule="auto"/>
        <w:ind w:left="679" w:right="497"/>
        <w:rPr>
          <w:rFonts w:asciiTheme="minorHAnsi" w:hAnsiTheme="minorHAnsi" w:cstheme="minorHAnsi"/>
          <w:lang w:val="it-IT"/>
        </w:rPr>
      </w:pPr>
    </w:p>
    <w:p w14:paraId="5FAF61C6" w14:textId="2B440E9A" w:rsidR="00847283" w:rsidRPr="00017921" w:rsidRDefault="00AB3D44" w:rsidP="000E0781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14387F"/>
          <w:lang w:val="it-IT"/>
        </w:rPr>
        <w:t>ALLEGA</w:t>
      </w:r>
      <w:r w:rsidR="00372951"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="00372951" w:rsidRPr="00017921">
        <w:rPr>
          <w:rFonts w:asciiTheme="minorHAnsi" w:hAnsiTheme="minorHAnsi" w:cstheme="minorHAnsi"/>
          <w:lang w:val="it-IT"/>
        </w:rPr>
        <w:t>la seguente documentazione</w:t>
      </w:r>
      <w:r w:rsidR="00577396" w:rsidRPr="00017921">
        <w:rPr>
          <w:rFonts w:asciiTheme="minorHAnsi" w:hAnsiTheme="minorHAnsi" w:cstheme="minorHAnsi"/>
          <w:lang w:val="it-IT"/>
        </w:rPr>
        <w:t xml:space="preserve"> e dichiara</w:t>
      </w:r>
      <w:r w:rsidR="000E0781" w:rsidRPr="00017921">
        <w:rPr>
          <w:rFonts w:asciiTheme="minorHAnsi" w:hAnsiTheme="minorHAnsi" w:cstheme="minorHAnsi"/>
          <w:lang w:val="it-IT"/>
        </w:rPr>
        <w:t>,</w:t>
      </w:r>
      <w:r w:rsidR="00577396" w:rsidRPr="00017921">
        <w:rPr>
          <w:rFonts w:asciiTheme="minorHAnsi" w:hAnsiTheme="minorHAnsi" w:cstheme="minorHAnsi"/>
          <w:lang w:val="it-IT"/>
        </w:rPr>
        <w:t xml:space="preserve">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</w:t>
      </w:r>
      <w:r w:rsidR="000E0781" w:rsidRPr="00017921">
        <w:rPr>
          <w:rFonts w:asciiTheme="minorHAnsi" w:hAnsiTheme="minorHAnsi" w:cstheme="minorHAnsi"/>
          <w:lang w:val="it-IT"/>
        </w:rPr>
        <w:t>7</w:t>
      </w:r>
      <w:r w:rsidR="00577396" w:rsidRPr="00017921">
        <w:rPr>
          <w:rFonts w:asciiTheme="minorHAnsi" w:hAnsiTheme="minorHAnsi" w:cstheme="minorHAnsi"/>
          <w:lang w:val="it-IT"/>
        </w:rPr>
        <w:t xml:space="preserve"> DPR 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445, sotto la propria responsabilità</w:t>
      </w:r>
      <w:r w:rsidR="000E0781" w:rsidRPr="00017921">
        <w:rPr>
          <w:rFonts w:asciiTheme="minorHAnsi" w:hAnsiTheme="minorHAnsi" w:cstheme="minorHAnsi"/>
          <w:lang w:val="it-IT"/>
        </w:rPr>
        <w:t>:</w:t>
      </w:r>
    </w:p>
    <w:p w14:paraId="34EC50DE" w14:textId="77777777" w:rsidR="00577396" w:rsidRPr="00017921" w:rsidRDefault="00577396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8E715D5" w14:textId="5EDD8109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curriculum vitae, comprensivo delle informazioni sulla produzione scientifica, composto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br/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>da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043D8DA2" w14:textId="72AC2EAD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documento d’identità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486F3FFD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656C67CA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704E64E6" w14:textId="77777777" w:rsidR="00557C65" w:rsidRPr="00017921" w:rsidRDefault="00557C65" w:rsidP="00060AB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A461B4F" w14:textId="714A6CC4" w:rsidR="00372951" w:rsidRPr="00655947" w:rsidRDefault="00655947" w:rsidP="00372951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655947">
        <w:rPr>
          <w:rFonts w:asciiTheme="minorHAnsi" w:hAnsiTheme="minorHAnsi" w:cstheme="minorHAnsi"/>
          <w:sz w:val="20"/>
          <w:szCs w:val="20"/>
          <w:lang w:val="it-IT"/>
        </w:rPr>
        <w:t xml:space="preserve">Nell’ambito del procedimento per il quale la presente dichiarazione viene resa, il/la sottoscritto/a autorizza, ai sensi del Decreto Legislativo 30 giugno </w:t>
      </w:r>
      <w:r w:rsidR="006E42A0" w:rsidRPr="00655947">
        <w:rPr>
          <w:rFonts w:asciiTheme="minorHAnsi" w:hAnsiTheme="minorHAnsi" w:cstheme="minorHAnsi"/>
          <w:sz w:val="20"/>
          <w:szCs w:val="20"/>
          <w:lang w:val="it-IT"/>
        </w:rPr>
        <w:t>2003, n.</w:t>
      </w:r>
      <w:r w:rsidRPr="00655947">
        <w:rPr>
          <w:rFonts w:asciiTheme="minorHAnsi" w:hAnsiTheme="minorHAnsi" w:cstheme="minorHAnsi"/>
          <w:sz w:val="20"/>
          <w:szCs w:val="20"/>
          <w:lang w:val="it-IT"/>
        </w:rPr>
        <w:t xml:space="preserve"> 196 “Codice in materia di protezione dei dati personali” e del GDPR (Regolamento UE 2016/679), il trattamento e la raccolta, anche con strumenti informatici, dei dati personali concernenti la domanda di </w:t>
      </w:r>
      <w:r w:rsidR="006E42A0" w:rsidRPr="00655947">
        <w:rPr>
          <w:rFonts w:asciiTheme="minorHAnsi" w:hAnsiTheme="minorHAnsi" w:cstheme="minorHAnsi"/>
          <w:sz w:val="20"/>
          <w:szCs w:val="20"/>
          <w:lang w:val="it-IT"/>
        </w:rPr>
        <w:t>partecipazione e</w:t>
      </w:r>
      <w:r w:rsidRPr="00655947">
        <w:rPr>
          <w:rFonts w:asciiTheme="minorHAnsi" w:hAnsiTheme="minorHAnsi" w:cstheme="minorHAnsi"/>
          <w:sz w:val="20"/>
          <w:szCs w:val="20"/>
          <w:lang w:val="it-IT"/>
        </w:rPr>
        <w:t xml:space="preserve"> relativi allegati.</w:t>
      </w:r>
    </w:p>
    <w:p w14:paraId="0E927367" w14:textId="77777777" w:rsidR="00372951" w:rsidRPr="00017921" w:rsidRDefault="00372951" w:rsidP="00372951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1738" w:rsidRPr="00017921" w14:paraId="1B8EC7DE" w14:textId="77777777" w:rsidTr="00D461B8">
        <w:tc>
          <w:tcPr>
            <w:tcW w:w="4814" w:type="dxa"/>
          </w:tcPr>
          <w:p w14:paraId="55A60AF4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5DFF05CF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411738" w:rsidRPr="00017921" w14:paraId="02881C47" w14:textId="77777777" w:rsidTr="00D461B8">
        <w:tc>
          <w:tcPr>
            <w:tcW w:w="4814" w:type="dxa"/>
          </w:tcPr>
          <w:p w14:paraId="4F96582E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55C1AFF5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72640E19" w14:textId="77777777" w:rsidR="006E42A0" w:rsidRDefault="006E42A0" w:rsidP="000A6F6C">
      <w:pPr>
        <w:spacing w:before="59"/>
        <w:ind w:left="112" w:right="500"/>
        <w:rPr>
          <w:rFonts w:asciiTheme="minorHAnsi" w:hAnsiTheme="minorHAnsi" w:cstheme="minorHAnsi"/>
          <w:color w:val="14387F"/>
          <w:sz w:val="20"/>
          <w:szCs w:val="20"/>
        </w:rPr>
      </w:pPr>
    </w:p>
    <w:p w14:paraId="132BDAC7" w14:textId="037DBDB0" w:rsidR="00E74230" w:rsidRPr="00017921" w:rsidRDefault="00372951" w:rsidP="000A6F6C">
      <w:pPr>
        <w:spacing w:before="59"/>
        <w:ind w:left="112" w:right="500"/>
        <w:rPr>
          <w:rFonts w:asciiTheme="minorHAnsi" w:hAnsiTheme="minorHAnsi" w:cstheme="minorHAnsi"/>
          <w:color w:val="14387F"/>
          <w:lang w:val="it-IT"/>
        </w:rPr>
      </w:pPr>
      <w:r w:rsidRPr="00017921">
        <w:rPr>
          <w:rFonts w:asciiTheme="minorHAnsi" w:hAnsiTheme="minorHAnsi" w:cstheme="minorHAnsi"/>
          <w:color w:val="14387F"/>
          <w:sz w:val="20"/>
          <w:szCs w:val="20"/>
          <w:lang w:val="it-IT"/>
        </w:rPr>
        <w:t>N.B. Il/la dichiarante deve inviare la dichiarazione unitamente alla copia fotostatica del documento di identità in corso di validità</w:t>
      </w:r>
      <w:r w:rsidR="00D17A84" w:rsidRPr="00017921">
        <w:rPr>
          <w:rFonts w:asciiTheme="minorHAnsi" w:hAnsiTheme="minorHAnsi" w:cstheme="minorHAnsi"/>
          <w:color w:val="14387F"/>
          <w:sz w:val="20"/>
          <w:szCs w:val="20"/>
          <w:lang w:val="it-IT"/>
        </w:rPr>
        <w:t>.</w:t>
      </w:r>
    </w:p>
    <w:sectPr w:rsidR="00E74230" w:rsidRPr="00017921" w:rsidSect="00515AE8">
      <w:headerReference w:type="default" r:id="rId11"/>
      <w:footerReference w:type="default" r:id="rId12"/>
      <w:pgSz w:w="11906" w:h="16838"/>
      <w:pgMar w:top="1417" w:right="1134" w:bottom="1134" w:left="1134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E342" w14:textId="77777777" w:rsidR="00035729" w:rsidRDefault="00035729" w:rsidP="00372951">
      <w:r>
        <w:separator/>
      </w:r>
    </w:p>
  </w:endnote>
  <w:endnote w:type="continuationSeparator" w:id="0">
    <w:p w14:paraId="5B872AE3" w14:textId="77777777" w:rsidR="00035729" w:rsidRDefault="00035729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D16A" w14:textId="77777777" w:rsidR="00035729" w:rsidRDefault="00035729" w:rsidP="00372951">
      <w:r>
        <w:separator/>
      </w:r>
    </w:p>
  </w:footnote>
  <w:footnote w:type="continuationSeparator" w:id="0">
    <w:p w14:paraId="1DF97F72" w14:textId="77777777" w:rsidR="00035729" w:rsidRDefault="00035729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1FC4EDC2" w:rsidR="00372951" w:rsidRDefault="0037295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22E84E" wp14:editId="087661EC">
          <wp:simplePos x="0" y="0"/>
          <wp:positionH relativeFrom="page">
            <wp:posOffset>-45455</wp:posOffset>
          </wp:positionH>
          <wp:positionV relativeFrom="page">
            <wp:posOffset>-231480</wp:posOffset>
          </wp:positionV>
          <wp:extent cx="7567510" cy="1885986"/>
          <wp:effectExtent l="0" t="0" r="0" b="0"/>
          <wp:wrapSquare wrapText="bothSides"/>
          <wp:docPr id="1" name="Immagine 1" descr="Immagine che contiene testo, Carattere, bianc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510" cy="18859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0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3"/>
  </w:num>
  <w:num w:numId="3" w16cid:durableId="773863608">
    <w:abstractNumId w:val="6"/>
  </w:num>
  <w:num w:numId="4" w16cid:durableId="405147213">
    <w:abstractNumId w:val="8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2"/>
  </w:num>
  <w:num w:numId="9" w16cid:durableId="1563783834">
    <w:abstractNumId w:val="11"/>
  </w:num>
  <w:num w:numId="10" w16cid:durableId="2081825995">
    <w:abstractNumId w:val="7"/>
  </w:num>
  <w:num w:numId="11" w16cid:durableId="804858533">
    <w:abstractNumId w:val="9"/>
  </w:num>
  <w:num w:numId="12" w16cid:durableId="2011062168">
    <w:abstractNumId w:val="5"/>
  </w:num>
  <w:num w:numId="13" w16cid:durableId="1997612262">
    <w:abstractNumId w:val="10"/>
  </w:num>
  <w:num w:numId="14" w16cid:durableId="191091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6974"/>
    <w:rsid w:val="00277DDF"/>
    <w:rsid w:val="00294414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4840"/>
    <w:rsid w:val="00464984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D41AB"/>
    <w:rsid w:val="006D46BE"/>
    <w:rsid w:val="006E42A0"/>
    <w:rsid w:val="00732472"/>
    <w:rsid w:val="007512F6"/>
    <w:rsid w:val="00752312"/>
    <w:rsid w:val="0076103C"/>
    <w:rsid w:val="0076625E"/>
    <w:rsid w:val="007727C7"/>
    <w:rsid w:val="007B1CFD"/>
    <w:rsid w:val="007B50D2"/>
    <w:rsid w:val="007B69F8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75572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42394"/>
    <w:rsid w:val="00963BD9"/>
    <w:rsid w:val="00976545"/>
    <w:rsid w:val="009A5392"/>
    <w:rsid w:val="009B4249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B5CF2"/>
    <w:rsid w:val="00DC07D1"/>
    <w:rsid w:val="00DF08FF"/>
    <w:rsid w:val="00E268D1"/>
    <w:rsid w:val="00E34253"/>
    <w:rsid w:val="00E37AC7"/>
    <w:rsid w:val="00E63242"/>
    <w:rsid w:val="00E71A8B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F3D7B"/>
    <w:rsid w:val="00EF42DB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95744"/>
    <w:rsid w:val="00FA7312"/>
    <w:rsid w:val="00FA7C7E"/>
    <w:rsid w:val="00FB62A2"/>
    <w:rsid w:val="00FB7AA8"/>
    <w:rsid w:val="00FE098C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35147-7F76-4BB2-ABDC-737AA2D2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10</cp:revision>
  <cp:lastPrinted>2024-01-18T11:33:00Z</cp:lastPrinted>
  <dcterms:created xsi:type="dcterms:W3CDTF">2024-02-14T13:49:00Z</dcterms:created>
  <dcterms:modified xsi:type="dcterms:W3CDTF">2024-02-14T13:57:00Z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