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leader="none" w:pos="3767"/>
        </w:tabs>
        <w:jc w:val="center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2">
      <w:pPr>
        <w:tabs>
          <w:tab w:val="left" w:leader="none" w:pos="3767"/>
        </w:tabs>
        <w:jc w:val="center"/>
        <w:rPr>
          <w:rFonts w:ascii="Times New Roman" w:cs="Times New Roman" w:eastAsia="Times New Roman" w:hAnsi="Times New Roman"/>
          <w:b w:val="1"/>
          <w:sz w:val="44"/>
          <w:szCs w:val="4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4"/>
          <w:szCs w:val="44"/>
          <w:rtl w:val="0"/>
        </w:rPr>
        <w:t xml:space="preserve">ECCSELLENT Transnational Access Call 2024</w:t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gwdadvmecodk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Application Form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All applications must be submitted exclusively through the following link: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</w:rPr>
      </w:pPr>
      <w:hyperlink r:id="rId7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https://ec.europa.eu/eusurvey/runner/ECCSELLENT_TA_CALL_2024</w:t>
        </w:r>
      </w:hyperlink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The planned access and extent to stay must be agreed between the visiting researcher/s and the host facility before the application is submitted. Details on contacts for each facility are available on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Table 1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of the Call.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APPLICANT (User Group Leader)</w:t>
      </w:r>
    </w:p>
    <w:sdt>
      <w:sdtPr>
        <w:lock w:val="contentLocked"/>
        <w:tag w:val="goog_rdk_0"/>
      </w:sdtPr>
      <w:sdtContent>
        <w:tbl>
          <w:tblPr>
            <w:tblStyle w:val="Table1"/>
            <w:tblW w:w="96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3345"/>
            <w:gridCol w:w="2115"/>
            <w:gridCol w:w="1455"/>
            <w:gridCol w:w="2715"/>
            <w:tblGridChange w:id="0">
              <w:tblGrid>
                <w:gridCol w:w="3345"/>
                <w:gridCol w:w="2115"/>
                <w:gridCol w:w="1455"/>
                <w:gridCol w:w="271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09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DATE OF APPLICATION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A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D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TITLE OF THE PROJECT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0E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FIRST NAME and LAST NAME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2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5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GENDER 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6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9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SCIENTIFIC DEGREE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A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D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NATIONALITY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1E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DATE OF BIRTH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2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5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INSTITUTION AFFILIATION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6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9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INSTITUTION FULL ADDRESS </w:t>
                </w:r>
              </w:p>
              <w:p w:rsidR="00000000" w:rsidDel="00000000" w:rsidP="00000000" w:rsidRDefault="00000000" w:rsidRPr="00000000" w14:paraId="0000002A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(Street City, PO Code, Country)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B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E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PHONE CONTACT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2F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0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MOBILE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2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EMAIL ADDRESS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3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6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EMERGENCY CONTACT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7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A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APPROVAL BY MANAGER (Supervisor contacts)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3B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3gc5huotyucy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sw6tjmd9nhpj" w:id="2"/>
      <w:bookmarkEnd w:id="2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OTHER GROUP MEMBERS</w:t>
      </w:r>
    </w:p>
    <w:sdt>
      <w:sdtPr>
        <w:lock w:val="contentLocked"/>
        <w:tag w:val="goog_rdk_1"/>
      </w:sdtPr>
      <w:sdtContent>
        <w:tbl>
          <w:tblPr>
            <w:tblStyle w:val="Table2"/>
            <w:tblW w:w="964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1035"/>
            <w:gridCol w:w="3285"/>
            <w:gridCol w:w="1980"/>
            <w:gridCol w:w="1200"/>
            <w:gridCol w:w="2145"/>
            <w:tblGridChange w:id="0">
              <w:tblGrid>
                <w:gridCol w:w="1035"/>
                <w:gridCol w:w="3285"/>
                <w:gridCol w:w="1980"/>
                <w:gridCol w:w="1200"/>
                <w:gridCol w:w="2145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1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1</w:t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2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FIRST NAME and LAST NAME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3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6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7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NATIONALITY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8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4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C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DATE OF BIRTH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4D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1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INSTITUTION 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2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6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INSTITUTION FULL ADDRESS </w:t>
                </w:r>
              </w:p>
              <w:p w:rsidR="00000000" w:rsidDel="00000000" w:rsidP="00000000" w:rsidRDefault="00000000" w:rsidRPr="00000000" w14:paraId="00000057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(Street City, PO Code, Country)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8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5B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C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PHONE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D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E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MOBILE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5F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0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1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EMAIL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2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5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6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EMERGENCY CONTACT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7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restart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A">
                <w:pPr>
                  <w:widowControl w:val="0"/>
                  <w:spacing w:after="0" w:line="240" w:lineRule="auto"/>
                  <w:jc w:val="center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2</w:t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B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FIRST NAME and LAST NAME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6C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6F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0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NATIONALITY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1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5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DATE OF BIRTH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6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A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INSTITUTION 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B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7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7F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INSTITUTION FULL ADDRESS </w:t>
                </w:r>
              </w:p>
              <w:p w:rsidR="00000000" w:rsidDel="00000000" w:rsidP="00000000" w:rsidRDefault="00000000" w:rsidRPr="00000000" w14:paraId="00000080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(Street City, PO Code, Country)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1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4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5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PHONE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6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7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MOBILE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8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9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A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EMAIL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B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vMerge w:val="continue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8E">
                <w:pPr>
                  <w:keepNext w:val="0"/>
                  <w:keepLines w:val="0"/>
                  <w:pageBreakBefore w:val="0"/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hd w:fill="auto" w:val="clear"/>
                  <w:spacing w:after="0" w:before="0" w:line="276" w:lineRule="auto"/>
                  <w:ind w:left="0" w:right="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8F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EMERGENCY CONTACT</w:t>
                </w:r>
              </w:p>
            </w:tc>
            <w:tc>
              <w:tcPr>
                <w:gridSpan w:val="3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0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KEEP ADDING IF MORE (Please note that expenses may be claimed only by the User Group Leader and one team member)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xcpsbg88d73u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20gs8l2vc0mi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fz97bt4f9br5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rd5ml5nclnhy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ugvmqfnylbwv" w:id="7"/>
      <w:bookmarkEnd w:id="7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SELECTED FACILITY</w:t>
      </w:r>
    </w:p>
    <w:sdt>
      <w:sdtPr>
        <w:lock w:val="contentLocked"/>
        <w:tag w:val="goog_rdk_2"/>
      </w:sdtPr>
      <w:sdtContent>
        <w:tbl>
          <w:tblPr>
            <w:tblStyle w:val="Table3"/>
            <w:tblW w:w="961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401"/>
            <w:gridCol w:w="2400"/>
            <w:gridCol w:w="2407"/>
            <w:gridCol w:w="2407"/>
            <w:tblGridChange w:id="0">
              <w:tblGrid>
                <w:gridCol w:w="2401"/>
                <w:gridCol w:w="2400"/>
                <w:gridCol w:w="2407"/>
                <w:gridCol w:w="2407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9A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HOST INSTITUTION</w:t>
                </w:r>
              </w:p>
              <w:p w:rsidR="00000000" w:rsidDel="00000000" w:rsidP="00000000" w:rsidRDefault="00000000" w:rsidRPr="00000000" w14:paraId="0000009B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(Enter the name of the organization provident access to the facility of interest)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D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9F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REQUESTED FACILITY</w:t>
                </w:r>
              </w:p>
              <w:p w:rsidR="00000000" w:rsidDel="00000000" w:rsidP="00000000" w:rsidRDefault="00000000" w:rsidRPr="00000000" w14:paraId="000000A0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(Indicate the name and ECCSEL ERIC ID of the facility of interest) 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A2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A4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FACILITY CONTACT</w:t>
                </w:r>
              </w:p>
              <w:p w:rsidR="00000000" w:rsidDel="00000000" w:rsidP="00000000" w:rsidRDefault="00000000" w:rsidRPr="00000000" w14:paraId="000000A5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(Indicate the name and email address to the Facility contact)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A7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4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A9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PLANNED DATES FOR VISIT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AD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FROM (DD/MM/YYYY)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AE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AF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TO (DD/MM/YYYY) 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B0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B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TOTAL DAYS OF ACCESS REQUESTED TO THE FACILITY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B3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B5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TOTAL DAYS APPLIED FOR (INCLUDE TRAVEL)</w:t>
                </w:r>
              </w:p>
            </w:tc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B7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ujnr03yinmm5" w:id="8"/>
      <w:bookmarkEnd w:id="8"/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ESTIMATED COSTS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Applicants are requested to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estimate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their traveling costs from their location to the host institution.</w:t>
      </w:r>
    </w:p>
    <w:sdt>
      <w:sdtPr>
        <w:lock w:val="contentLocked"/>
        <w:tag w:val="goog_rdk_3"/>
      </w:sdtPr>
      <w:sdtContent>
        <w:tbl>
          <w:tblPr>
            <w:tblStyle w:val="Table4"/>
            <w:tblW w:w="9585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2040"/>
            <w:gridCol w:w="1725"/>
            <w:gridCol w:w="5820"/>
            <w:tblGridChange w:id="0">
              <w:tblGrid>
                <w:gridCol w:w="2040"/>
                <w:gridCol w:w="1725"/>
                <w:gridCol w:w="582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BC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CATEGORY</w:t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BD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 COST (€)</w:t>
                </w:r>
              </w:p>
            </w:tc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BE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COMMENTS</w:t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BF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Air Fares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C0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C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C2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Train Fares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C3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C4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C5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Public transports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C6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C7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C8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Other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C9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CA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CB">
      <w:pPr>
        <w:rPr/>
      </w:pPr>
      <w:bookmarkStart w:colFirst="0" w:colLast="0" w:name="_heading=h.ddj7gd3wgt71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PROJECT DESCRIPTION</w:t>
      </w:r>
    </w:p>
    <w:sdt>
      <w:sdtPr>
        <w:lock w:val="contentLocked"/>
        <w:tag w:val="goog_rdk_4"/>
      </w:sdtPr>
      <w:sdtContent>
        <w:tbl>
          <w:tblPr>
            <w:tblStyle w:val="Table5"/>
            <w:tblW w:w="9630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600"/>
          </w:tblPr>
          <w:tblGrid>
            <w:gridCol w:w="8580"/>
            <w:gridCol w:w="1050"/>
            <w:tblGridChange w:id="0">
              <w:tblGrid>
                <w:gridCol w:w="8580"/>
                <w:gridCol w:w="1050"/>
              </w:tblGrid>
            </w:tblGridChange>
          </w:tblGrid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center"/>
              </w:tcPr>
              <w:p w:rsidR="00000000" w:rsidDel="00000000" w:rsidP="00000000" w:rsidRDefault="00000000" w:rsidRPr="00000000" w14:paraId="000000D1">
                <w:pPr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720" w:hanging="36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OBJECTIVES OF THE WORK THAT WILL BE UNDERTAKEN DURING THE ACCESS </w:t>
                </w:r>
              </w:p>
              <w:p w:rsidR="00000000" w:rsidDel="00000000" w:rsidP="00000000" w:rsidRDefault="00000000" w:rsidRPr="00000000" w14:paraId="000000D2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72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(Max 100 words)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4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6">
                <w:pPr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720" w:hanging="36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PROJECT ABSTRACT AND PLANNED ACTIVITIES</w:t>
                </w:r>
              </w:p>
              <w:p w:rsidR="00000000" w:rsidDel="00000000" w:rsidP="00000000" w:rsidRDefault="00000000" w:rsidRPr="00000000" w14:paraId="000000D7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72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(max 2000 characters)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9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B">
                <w:pPr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720" w:hanging="36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EXPECTED DELIVERABLES AND/OR OUTCOMES SUCH AS REPORT OR PAPER </w:t>
                </w:r>
              </w:p>
              <w:p w:rsidR="00000000" w:rsidDel="00000000" w:rsidP="00000000" w:rsidRDefault="00000000" w:rsidRPr="00000000" w14:paraId="000000DC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72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(maximum 100 words)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DE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0">
                <w:pPr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720" w:hanging="36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IMPACT AND USE OF RESULTS INCLUDING PLANNED PUBLICATION(S) </w:t>
                </w:r>
              </w:p>
              <w:p w:rsidR="00000000" w:rsidDel="00000000" w:rsidP="00000000" w:rsidRDefault="00000000" w:rsidRPr="00000000" w14:paraId="000000E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72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(maximum 100 words)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3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5">
                <w:pPr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720" w:hanging="36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PLANS FOR PUBLICATION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7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9">
                <w:pPr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720" w:hanging="36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PLANNED EQUIPMENT TO BE USED AT THE REQUESTED FACILITY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B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blHeader w:val="0"/>
            </w:trPr>
            <w:tc>
              <w:tcPr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D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TESTING WITH OWN CHEMICALS</w:t>
                </w:r>
              </w:p>
              <w:p w:rsidR="00000000" w:rsidDel="00000000" w:rsidP="00000000" w:rsidRDefault="00000000" w:rsidRPr="00000000" w14:paraId="000000EE">
                <w:pPr>
                  <w:widowControl w:val="0"/>
                  <w:spacing w:after="0" w:line="240" w:lineRule="auto"/>
                  <w:ind w:left="72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(Are you planning to bring with you any of your own chemicals (Yes / No). If Yes, please describe any chemicals you are bringing with you)</w:t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EF">
                <w:pPr>
                  <w:widowControl w:val="0"/>
                  <w:spacing w:after="0" w:line="240" w:lineRule="auto"/>
                  <w:ind w:left="36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F0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Y/N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F1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F3">
                <w:pPr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720" w:hanging="36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ETHICAL PERSPECTIVE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F5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F7">
                <w:pPr>
                  <w:widowControl w:val="0"/>
                  <w:numPr>
                    <w:ilvl w:val="0"/>
                    <w:numId w:val="2"/>
                  </w:numPr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ind w:left="720" w:hanging="36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ENVIRONMENTAL IMPACT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F9">
                <w:pPr>
                  <w:widowControl w:val="0"/>
                  <w:pBdr>
                    <w:top w:space="0" w:sz="0" w:val="nil"/>
                    <w:left w:space="0" w:sz="0" w:val="nil"/>
                    <w:bottom w:space="0" w:sz="0" w:val="nil"/>
                    <w:right w:space="0" w:sz="0" w:val="nil"/>
                    <w:between w:space="0" w:sz="0" w:val="nil"/>
                  </w:pBdr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bcaa58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FB">
                <w:pPr>
                  <w:widowControl w:val="0"/>
                  <w:numPr>
                    <w:ilvl w:val="0"/>
                    <w:numId w:val="2"/>
                  </w:numPr>
                  <w:spacing w:after="0" w:line="240" w:lineRule="auto"/>
                  <w:ind w:left="720" w:hanging="36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APPROVAL OF HOSTING FACILITY</w:t>
                </w:r>
              </w:p>
              <w:p w:rsidR="00000000" w:rsidDel="00000000" w:rsidP="00000000" w:rsidRDefault="00000000" w:rsidRPr="00000000" w14:paraId="000000FC">
                <w:pPr>
                  <w:widowControl w:val="0"/>
                  <w:spacing w:after="0" w:line="240" w:lineRule="auto"/>
                  <w:ind w:left="720" w:firstLine="0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Fonts w:ascii="Times New Roman" w:cs="Times New Roman" w:eastAsia="Times New Roman" w:hAnsi="Times New Roman"/>
                    <w:b w:val="1"/>
                    <w:rtl w:val="0"/>
                  </w:rPr>
                  <w:t xml:space="preserve">(Please confirm to have the hosting facility approval inserting name and email of the facility contact)</w:t>
                </w:r>
              </w:p>
            </w:tc>
          </w:tr>
          <w:tr>
            <w:trPr>
              <w:cantSplit w:val="0"/>
              <w:trHeight w:val="440" w:hRule="atLeast"/>
              <w:tblHeader w:val="0"/>
            </w:trPr>
            <w:tc>
              <w:tcPr>
                <w:gridSpan w:val="2"/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</w:tcPr>
              <w:p w:rsidR="00000000" w:rsidDel="00000000" w:rsidP="00000000" w:rsidRDefault="00000000" w:rsidRPr="00000000" w14:paraId="000000FE">
                <w:pPr>
                  <w:widowControl w:val="0"/>
                  <w:spacing w:after="0" w:line="240" w:lineRule="auto"/>
                  <w:jc w:val="left"/>
                  <w:rPr>
                    <w:rFonts w:ascii="Times New Roman" w:cs="Times New Roman" w:eastAsia="Times New Roman" w:hAnsi="Times New Roman"/>
                    <w:b w:val="1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In addition, a short CV including a list of relevant publications for each component of the research group must be enclosed to the application form and uploaded online at (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u w:val="single"/>
            <w:rtl w:val="0"/>
          </w:rPr>
          <w:t xml:space="preserve">https://ec.europa.eu/eusurvey/runner/ECCSELLENT_TA_CALL_2024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) as a single pdf file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.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bookmarkStart w:colFirst="0" w:colLast="0" w:name="_heading=h.8lp3scv6p1ts" w:id="10"/>
      <w:bookmarkEnd w:id="1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PRIVACY STATEMENT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 declare to have </w:t>
      </w:r>
      <w:r w:rsidDel="00000000" w:rsidR="00000000" w:rsidRPr="00000000">
        <w:rPr>
          <w:rFonts w:ascii="Times New Roman" w:cs="Times New Roman" w:eastAsia="Times New Roman" w:hAnsi="Times New Roman"/>
          <w:b w:val="1"/>
          <w:u w:val="single"/>
          <w:rtl w:val="0"/>
        </w:rPr>
        <w:t xml:space="preserve">read and understood the informative on the treatment of personal data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(Details are reported on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INFORMATION ON DATA PROTECTION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section of the Call) that will comply with the EU regulation 2016/679 (GDPR) and to be aware of the scopes and modalities of treatment of my personal data.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numPr>
          <w:ilvl w:val="0"/>
          <w:numId w:val="1"/>
        </w:numPr>
        <w:ind w:left="993" w:hanging="709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 Accept personal data treatment terms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Place and Date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</w:t>
      </w:r>
    </w:p>
    <w:p w:rsidR="00000000" w:rsidDel="00000000" w:rsidP="00000000" w:rsidRDefault="00000000" w:rsidRPr="00000000" w14:paraId="0000010C">
      <w:pPr>
        <w:jc w:val="lef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User Group Leader Signature</w:t>
      </w:r>
    </w:p>
    <w:p w:rsidR="00000000" w:rsidDel="00000000" w:rsidP="00000000" w:rsidRDefault="00000000" w:rsidRPr="00000000" w14:paraId="0000010F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</w:t>
      </w:r>
    </w:p>
    <w:p w:rsidR="00000000" w:rsidDel="00000000" w:rsidP="00000000" w:rsidRDefault="00000000" w:rsidRPr="00000000" w14:paraId="00000111">
      <w:pPr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headerReference r:id="rId9" w:type="default"/>
      <w:headerReference r:id="rId10" w:type="first"/>
      <w:footerReference r:id="rId11" w:type="default"/>
      <w:footerReference r:id="rId12" w:type="first"/>
      <w:footerReference r:id="rId13" w:type="even"/>
      <w:pgSz w:h="16838" w:w="11906" w:orient="portrait"/>
      <w:pgMar w:bottom="1701" w:top="2552" w:left="1134" w:right="1134" w:header="0" w:footer="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right="360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C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D">
    <w:pPr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E">
    <w:pPr>
      <w:rPr/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  <w:sz w:val="22"/>
        <w:szCs w:val="22"/>
      </w:rPr>
    </w:pPr>
    <w:r w:rsidDel="00000000" w:rsidR="00000000" w:rsidRPr="00000000">
      <w:rPr>
        <w:color w:val="000000"/>
        <w:sz w:val="22"/>
        <w:szCs w:val="22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-267967</wp:posOffset>
          </wp:positionH>
          <wp:positionV relativeFrom="paragraph">
            <wp:posOffset>195319</wp:posOffset>
          </wp:positionV>
          <wp:extent cx="6590030" cy="698500"/>
          <wp:effectExtent b="0" l="0" r="0" t="0"/>
          <wp:wrapTopAndBottom distB="0" distT="0"/>
          <wp:docPr descr="Immagine che contiene schermata, testo, software, Software multimediale&#10;&#10;Descrizione generata automaticamente" id="26" name="image3.png"/>
          <a:graphic>
            <a:graphicData uri="http://schemas.openxmlformats.org/drawingml/2006/picture">
              <pic:pic>
                <pic:nvPicPr>
                  <pic:cNvPr descr="Immagine che contiene schermata, testo, software, Software multimediale&#10;&#10;Descrizione generata automaticamente" id="0" name="image3.png"/>
                  <pic:cNvPicPr preferRelativeResize="0"/>
                </pic:nvPicPr>
                <pic:blipFill>
                  <a:blip r:embed="rId1"/>
                  <a:srcRect b="32870" l="26038" r="4142" t="53196"/>
                  <a:stretch>
                    <a:fillRect/>
                  </a:stretch>
                </pic:blipFill>
                <pic:spPr>
                  <a:xfrm>
                    <a:off x="0" y="0"/>
                    <a:ext cx="6590030" cy="698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1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PNRR "ECCSELLENT" - Missione 4, “Istruzione e Ricerca” - Componente 2, “Dalla ricerca all’impresa”</w:t>
    </w:r>
  </w:p>
  <w:p w:rsidR="00000000" w:rsidDel="00000000" w:rsidP="00000000" w:rsidRDefault="00000000" w:rsidRPr="00000000" w14:paraId="000001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Linea di investimento 3.1, “Fondo per la realizzazione di un sistema integrato di infrastrutture di ricerca e innovazione”</w:t>
    </w:r>
  </w:p>
  <w:p w:rsidR="00000000" w:rsidDel="00000000" w:rsidP="00000000" w:rsidRDefault="00000000" w:rsidRPr="00000000" w14:paraId="000001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color w:val="000000"/>
        <w:sz w:val="16"/>
        <w:szCs w:val="16"/>
        <w:rtl w:val="0"/>
      </w:rPr>
      <w:t xml:space="preserve">Finanziato dall'Unione europea NextGenerationEU. CUP: F53C22000560006</w:t>
    </w:r>
  </w:p>
  <w:p w:rsidR="00000000" w:rsidDel="00000000" w:rsidP="00000000" w:rsidRDefault="00000000" w:rsidRPr="00000000" w14:paraId="00000124">
    <w:pPr>
      <w:rPr>
        <w:sz w:val="16"/>
        <w:szCs w:val="16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-267967</wp:posOffset>
          </wp:positionH>
          <wp:positionV relativeFrom="paragraph">
            <wp:posOffset>195319</wp:posOffset>
          </wp:positionV>
          <wp:extent cx="6590030" cy="698500"/>
          <wp:effectExtent b="0" l="0" r="0" t="0"/>
          <wp:wrapTopAndBottom distB="0" distT="0"/>
          <wp:docPr descr="Immagine che contiene schermata, testo, software, Software multimediale&#10;&#10;Descrizione generata automaticamente" id="23" name="image3.png"/>
          <a:graphic>
            <a:graphicData uri="http://schemas.openxmlformats.org/drawingml/2006/picture">
              <pic:pic>
                <pic:nvPicPr>
                  <pic:cNvPr descr="Immagine che contiene schermata, testo, software, Software multimediale&#10;&#10;Descrizione generata automaticamente" id="0" name="image3.png"/>
                  <pic:cNvPicPr preferRelativeResize="0"/>
                </pic:nvPicPr>
                <pic:blipFill>
                  <a:blip r:embed="rId1"/>
                  <a:srcRect b="32870" l="26038" r="4142" t="53196"/>
                  <a:stretch>
                    <a:fillRect/>
                  </a:stretch>
                </pic:blipFill>
                <pic:spPr>
                  <a:xfrm>
                    <a:off x="0" y="0"/>
                    <a:ext cx="6590030" cy="6985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PNRR “ECCSELLENT” - Missione 4, “Istruzione e Ricerca” - Componente 2, “Dalla ricerca all’impresa”</w:t>
    </w:r>
  </w:p>
  <w:p w:rsidR="00000000" w:rsidDel="00000000" w:rsidP="00000000" w:rsidRDefault="00000000" w:rsidRPr="00000000" w14:paraId="0000012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Linea di investimento 3.1, “Fondo per la realizzazione di un sistema integrato di infrastrutture di ricerca e innovazione”</w:t>
    </w:r>
  </w:p>
  <w:p w:rsidR="00000000" w:rsidDel="00000000" w:rsidP="00000000" w:rsidRDefault="00000000" w:rsidRPr="00000000" w14:paraId="000001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16"/>
        <w:szCs w:val="16"/>
        <w:rtl w:val="0"/>
      </w:rPr>
      <w:t xml:space="preserve">Finanziato dall'Unione europea NextGenerationEU. CUP: F53C22000560006</w:t>
    </w:r>
  </w:p>
  <w:p w:rsidR="00000000" w:rsidDel="00000000" w:rsidP="00000000" w:rsidRDefault="00000000" w:rsidRPr="00000000" w14:paraId="0000012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jc w:val="center"/>
      <w:rPr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2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b w:val="1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3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3225800</wp:posOffset>
          </wp:positionH>
          <wp:positionV relativeFrom="paragraph">
            <wp:posOffset>429260</wp:posOffset>
          </wp:positionV>
          <wp:extent cx="2894330" cy="503555"/>
          <wp:effectExtent b="0" l="0" r="0" t="0"/>
          <wp:wrapTopAndBottom distB="0" distT="0"/>
          <wp:docPr id="2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4330" cy="50355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</wp:posOffset>
          </wp:positionH>
          <wp:positionV relativeFrom="paragraph">
            <wp:posOffset>280670</wp:posOffset>
          </wp:positionV>
          <wp:extent cx="986155" cy="955040"/>
          <wp:effectExtent b="0" l="0" r="0" t="0"/>
          <wp:wrapSquare wrapText="bothSides" distB="0" distT="0" distL="114300" distR="114300"/>
          <wp:docPr id="25" name="image4.jpg"/>
          <a:graphic>
            <a:graphicData uri="http://schemas.openxmlformats.org/drawingml/2006/picture">
              <pic:pic>
                <pic:nvPicPr>
                  <pic:cNvPr id="0" name="image4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86155" cy="95504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4">
    <w:pPr>
      <w:tabs>
        <w:tab w:val="left" w:leader="none" w:pos="1800"/>
      </w:tabs>
      <w:jc w:val="left"/>
      <w:rPr/>
    </w:pPr>
    <w:r w:rsidDel="00000000" w:rsidR="00000000" w:rsidRPr="00000000">
      <w:rPr>
        <w:rtl w:val="0"/>
      </w:rPr>
      <w:tab/>
    </w:r>
  </w:p>
  <w:p w:rsidR="00000000" w:rsidDel="00000000" w:rsidP="00000000" w:rsidRDefault="00000000" w:rsidRPr="00000000" w14:paraId="00000115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1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ind w:left="-1134" w:right="-1134" w:firstLine="0"/>
      <w:rPr>
        <w:color w:val="000000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-710562</wp:posOffset>
          </wp:positionH>
          <wp:positionV relativeFrom="paragraph">
            <wp:posOffset>0</wp:posOffset>
          </wp:positionV>
          <wp:extent cx="1679575" cy="1775460"/>
          <wp:effectExtent b="0" l="0" r="0" t="0"/>
          <wp:wrapSquare wrapText="bothSides" distB="0" distT="0" distL="114300" distR="114300"/>
          <wp:docPr id="28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21254" l="0" r="70832" t="0"/>
                  <a:stretch>
                    <a:fillRect/>
                  </a:stretch>
                </pic:blipFill>
                <pic:spPr>
                  <a:xfrm>
                    <a:off x="0" y="0"/>
                    <a:ext cx="1679575" cy="177546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7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  <w:tab w:val="center" w:leader="none" w:pos="993"/>
        <w:tab w:val="left" w:leader="none" w:pos="2835"/>
      </w:tabs>
      <w:spacing w:after="0" w:line="240" w:lineRule="auto"/>
      <w:jc w:val="left"/>
      <w:rPr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18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3067050</wp:posOffset>
          </wp:positionH>
          <wp:positionV relativeFrom="paragraph">
            <wp:posOffset>294640</wp:posOffset>
          </wp:positionV>
          <wp:extent cx="2894330" cy="503555"/>
          <wp:effectExtent b="0" l="0" r="0" t="0"/>
          <wp:wrapTopAndBottom distB="0" distT="0"/>
          <wp:docPr id="2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4330" cy="50355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119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819"/>
        <w:tab w:val="right" w:leader="none" w:pos="9638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644" w:hanging="359.99999999999994"/>
      </w:pPr>
      <w:rPr>
        <w:rFonts w:ascii="Noto Sans Symbols" w:cs="Noto Sans Symbols" w:eastAsia="Noto Sans Symbols" w:hAnsi="Noto Sans Symbols"/>
        <w:sz w:val="32"/>
        <w:szCs w:val="32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364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084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04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524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244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964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684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04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>
        <w:spacing w:after="160" w:line="259" w:lineRule="auto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1"/>
      <w:widowControl w:val="0"/>
      <w:spacing w:after="120" w:before="240" w:line="288" w:lineRule="auto"/>
      <w:ind w:left="432" w:hanging="432"/>
    </w:pPr>
    <w:rPr>
      <w:b w:val="1"/>
      <w:smallCaps w:val="1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widowControl w:val="0"/>
      <w:spacing w:after="60" w:before="240" w:line="288" w:lineRule="auto"/>
      <w:ind w:left="576" w:hanging="576"/>
    </w:pPr>
    <w:rPr>
      <w:b w:val="1"/>
      <w:smallCaps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widowControl w:val="0"/>
      <w:spacing w:after="60" w:before="240" w:line="288" w:lineRule="auto"/>
      <w:ind w:left="720" w:hanging="720"/>
    </w:pPr>
    <w:rPr>
      <w:i w:val="1"/>
      <w:smallCaps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widowControl w:val="0"/>
      <w:spacing w:after="60" w:before="160" w:line="288" w:lineRule="auto"/>
      <w:ind w:left="864" w:hanging="864"/>
    </w:pPr>
    <w:rPr>
      <w:i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widowControl w:val="0"/>
      <w:spacing w:after="60" w:before="160" w:line="288" w:lineRule="auto"/>
      <w:ind w:left="1008" w:hanging="1008"/>
    </w:pPr>
    <w:rPr/>
  </w:style>
  <w:style w:type="paragraph" w:styleId="Heading6">
    <w:name w:val="heading 6"/>
    <w:basedOn w:val="Normal"/>
    <w:next w:val="Normal"/>
    <w:pPr>
      <w:keepNext w:val="1"/>
      <w:keepLines w:val="1"/>
      <w:widowControl w:val="0"/>
      <w:spacing w:after="60" w:before="200" w:line="288" w:lineRule="auto"/>
      <w:ind w:left="1152" w:hanging="1152"/>
    </w:pPr>
    <w:rPr>
      <w:i w:val="1"/>
      <w:color w:val="1f3863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paragraph" w:styleId="Titolo1">
    <w:name w:val="heading 1"/>
    <w:basedOn w:val="Normale"/>
    <w:next w:val="Normale"/>
    <w:uiPriority w:val="9"/>
    <w:qFormat w:val="1"/>
    <w:pPr>
      <w:keepNext w:val="1"/>
      <w:keepLines w:val="1"/>
      <w:pageBreakBefore w:val="1"/>
      <w:widowControl w:val="0"/>
      <w:spacing w:after="120" w:before="240" w:line="288" w:lineRule="auto"/>
      <w:ind w:left="432" w:hanging="432"/>
      <w:outlineLvl w:val="0"/>
    </w:pPr>
    <w:rPr>
      <w:b w:val="1"/>
      <w:smallCaps w:val="1"/>
      <w:sz w:val="28"/>
      <w:szCs w:val="28"/>
    </w:rPr>
  </w:style>
  <w:style w:type="paragraph" w:styleId="Titolo2">
    <w:name w:val="heading 2"/>
    <w:basedOn w:val="Normale"/>
    <w:next w:val="Normale"/>
    <w:uiPriority w:val="9"/>
    <w:semiHidden w:val="1"/>
    <w:unhideWhenUsed w:val="1"/>
    <w:qFormat w:val="1"/>
    <w:pPr>
      <w:keepNext w:val="1"/>
      <w:keepLines w:val="1"/>
      <w:widowControl w:val="0"/>
      <w:spacing w:after="60" w:before="240" w:line="288" w:lineRule="auto"/>
      <w:ind w:left="576" w:hanging="576"/>
      <w:outlineLvl w:val="1"/>
    </w:pPr>
    <w:rPr>
      <w:b w:val="1"/>
      <w:smallCaps w:val="1"/>
      <w:sz w:val="28"/>
      <w:szCs w:val="28"/>
    </w:rPr>
  </w:style>
  <w:style w:type="paragraph" w:styleId="Titolo3">
    <w:name w:val="heading 3"/>
    <w:basedOn w:val="Normale"/>
    <w:next w:val="Normale"/>
    <w:uiPriority w:val="9"/>
    <w:semiHidden w:val="1"/>
    <w:unhideWhenUsed w:val="1"/>
    <w:qFormat w:val="1"/>
    <w:pPr>
      <w:keepNext w:val="1"/>
      <w:keepLines w:val="1"/>
      <w:widowControl w:val="0"/>
      <w:spacing w:after="60" w:before="240" w:line="288" w:lineRule="auto"/>
      <w:ind w:left="720" w:hanging="720"/>
      <w:outlineLvl w:val="2"/>
    </w:pPr>
    <w:rPr>
      <w:i w:val="1"/>
      <w:smallCaps w:val="1"/>
      <w:sz w:val="28"/>
      <w:szCs w:val="28"/>
    </w:rPr>
  </w:style>
  <w:style w:type="paragraph" w:styleId="Titolo4">
    <w:name w:val="heading 4"/>
    <w:basedOn w:val="Normale"/>
    <w:next w:val="Normale"/>
    <w:uiPriority w:val="9"/>
    <w:semiHidden w:val="1"/>
    <w:unhideWhenUsed w:val="1"/>
    <w:qFormat w:val="1"/>
    <w:pPr>
      <w:keepNext w:val="1"/>
      <w:keepLines w:val="1"/>
      <w:widowControl w:val="0"/>
      <w:spacing w:after="60" w:before="160" w:line="288" w:lineRule="auto"/>
      <w:ind w:left="864" w:hanging="864"/>
      <w:outlineLvl w:val="3"/>
    </w:pPr>
    <w:rPr>
      <w:i w:val="1"/>
      <w:sz w:val="22"/>
      <w:szCs w:val="22"/>
    </w:rPr>
  </w:style>
  <w:style w:type="paragraph" w:styleId="Titolo5">
    <w:name w:val="heading 5"/>
    <w:basedOn w:val="Normale"/>
    <w:next w:val="Normale"/>
    <w:uiPriority w:val="9"/>
    <w:semiHidden w:val="1"/>
    <w:unhideWhenUsed w:val="1"/>
    <w:qFormat w:val="1"/>
    <w:pPr>
      <w:keepNext w:val="1"/>
      <w:keepLines w:val="1"/>
      <w:widowControl w:val="0"/>
      <w:spacing w:after="60" w:before="160" w:line="288" w:lineRule="auto"/>
      <w:ind w:left="1008" w:hanging="1008"/>
      <w:outlineLvl w:val="4"/>
    </w:pPr>
  </w:style>
  <w:style w:type="paragraph" w:styleId="Titolo6">
    <w:name w:val="heading 6"/>
    <w:basedOn w:val="Normale"/>
    <w:next w:val="Normale"/>
    <w:uiPriority w:val="9"/>
    <w:semiHidden w:val="1"/>
    <w:unhideWhenUsed w:val="1"/>
    <w:qFormat w:val="1"/>
    <w:pPr>
      <w:keepNext w:val="1"/>
      <w:keepLines w:val="1"/>
      <w:widowControl w:val="0"/>
      <w:spacing w:after="60" w:before="200" w:line="288" w:lineRule="auto"/>
      <w:ind w:left="1152" w:hanging="1152"/>
      <w:outlineLvl w:val="5"/>
    </w:pPr>
    <w:rPr>
      <w:i w:val="1"/>
      <w:color w:val="1f3863"/>
      <w:sz w:val="22"/>
      <w:szCs w:val="22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itolo">
    <w:name w:val="Title"/>
    <w:basedOn w:val="Normale"/>
    <w:next w:val="Normale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ottotitolo">
    <w:name w:val="Subtitle"/>
    <w:basedOn w:val="Normale"/>
    <w:next w:val="Normale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0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0" w:customStyle="1">
    <w:basedOn w:val="TableNormal0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1" w:customStyle="1">
    <w:basedOn w:val="TableNormal0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2" w:customStyle="1">
    <w:basedOn w:val="TableNormal0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3" w:customStyle="1">
    <w:basedOn w:val="TableNormal0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  <w:tblStylePr w:type="firstRow">
      <w:pPr>
        <w:jc w:val="center"/>
      </w:pPr>
      <w:rPr>
        <w:b w:val="0"/>
      </w:rPr>
      <w:tblPr/>
      <w:tcPr>
        <w:tcBorders>
          <w:top w:color="000000" w:space="0" w:sz="4" w:val="single"/>
          <w:left w:space="0" w:sz="0" w:val="nil"/>
          <w:bottom w:color="000000" w:space="0" w:sz="4" w:val="single"/>
          <w:right w:space="0" w:sz="0" w:val="nil"/>
          <w:insideH w:space="0" w:sz="0" w:val="nil"/>
          <w:insideV w:color="000000" w:space="0" w:sz="4" w:val="dotted"/>
        </w:tcBorders>
        <w:shd w:color="auto" w:fill="c5c6c6" w:val="clear"/>
      </w:tcPr>
    </w:tblStylePr>
  </w:style>
  <w:style w:type="paragraph" w:styleId="Intestazione">
    <w:name w:val="header"/>
    <w:basedOn w:val="Normale"/>
    <w:link w:val="IntestazioneCarattere"/>
    <w:uiPriority w:val="99"/>
    <w:unhideWhenUsed w:val="1"/>
    <w:rsid w:val="002A23C7"/>
    <w:pPr>
      <w:tabs>
        <w:tab w:val="center" w:pos="4819"/>
        <w:tab w:val="right" w:pos="9638"/>
      </w:tabs>
      <w:spacing w:after="0" w:line="240" w:lineRule="auto"/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2A23C7"/>
  </w:style>
  <w:style w:type="paragraph" w:styleId="Sommario2">
    <w:name w:val="toc 2"/>
    <w:basedOn w:val="Normale"/>
    <w:next w:val="Normale"/>
    <w:autoRedefine w:val="1"/>
    <w:uiPriority w:val="39"/>
    <w:unhideWhenUsed w:val="1"/>
    <w:rsid w:val="0084424C"/>
    <w:pPr>
      <w:spacing w:after="100"/>
      <w:ind w:left="240"/>
    </w:pPr>
  </w:style>
  <w:style w:type="paragraph" w:styleId="Sommario1">
    <w:name w:val="toc 1"/>
    <w:basedOn w:val="Normale"/>
    <w:next w:val="Normale"/>
    <w:autoRedefine w:val="1"/>
    <w:uiPriority w:val="39"/>
    <w:unhideWhenUsed w:val="1"/>
    <w:rsid w:val="0084424C"/>
    <w:pPr>
      <w:spacing w:after="100"/>
    </w:pPr>
    <w:rPr>
      <w:rFonts w:ascii="Times New Roman" w:hAnsi="Times New Roman"/>
    </w:rPr>
  </w:style>
  <w:style w:type="paragraph" w:styleId="Sommario3">
    <w:name w:val="toc 3"/>
    <w:basedOn w:val="Normale"/>
    <w:next w:val="Normale"/>
    <w:autoRedefine w:val="1"/>
    <w:uiPriority w:val="39"/>
    <w:unhideWhenUsed w:val="1"/>
    <w:rsid w:val="0084424C"/>
    <w:pPr>
      <w:spacing w:after="100"/>
      <w:ind w:left="480"/>
    </w:pPr>
  </w:style>
  <w:style w:type="paragraph" w:styleId="Sommario4">
    <w:name w:val="toc 4"/>
    <w:basedOn w:val="Normale"/>
    <w:next w:val="Normale"/>
    <w:autoRedefine w:val="1"/>
    <w:uiPriority w:val="39"/>
    <w:unhideWhenUsed w:val="1"/>
    <w:rsid w:val="0084424C"/>
    <w:pPr>
      <w:spacing w:after="100"/>
      <w:ind w:left="720"/>
    </w:pPr>
  </w:style>
  <w:style w:type="paragraph" w:styleId="Sommario5">
    <w:name w:val="toc 5"/>
    <w:basedOn w:val="Normale"/>
    <w:next w:val="Normale"/>
    <w:autoRedefine w:val="1"/>
    <w:uiPriority w:val="39"/>
    <w:unhideWhenUsed w:val="1"/>
    <w:rsid w:val="0084424C"/>
    <w:pPr>
      <w:spacing w:after="100"/>
      <w:ind w:left="960"/>
    </w:pPr>
  </w:style>
  <w:style w:type="character" w:styleId="Collegamentoipertestuale">
    <w:name w:val="Hyperlink"/>
    <w:basedOn w:val="Carpredefinitoparagrafo"/>
    <w:uiPriority w:val="99"/>
    <w:unhideWhenUsed w:val="1"/>
    <w:rsid w:val="0084424C"/>
    <w:rPr>
      <w:color w:val="0000ff" w:themeColor="hyperlink"/>
      <w:u w:val="single"/>
    </w:rPr>
  </w:style>
  <w:style w:type="table" w:styleId="a4" w:customStyle="1">
    <w:basedOn w:val="TableNormal0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5" w:customStyle="1">
    <w:basedOn w:val="TableNormal0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6" w:customStyle="1">
    <w:basedOn w:val="TableNormal0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7" w:customStyle="1">
    <w:basedOn w:val="TableNormal0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left w:w="115.0" w:type="dxa"/>
        <w:right w:w="115.0" w:type="dxa"/>
      </w:tblCellMar>
    </w:tblPr>
    <w:tcPr>
      <w:vAlign w:val="center"/>
    </w:tcPr>
  </w:style>
  <w:style w:type="table" w:styleId="a8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9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a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b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ac" w:customStyle="1">
    <w:basedOn w:val="TableNormal0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vAlign w:val="center"/>
    </w:tcPr>
  </w:style>
  <w:style w:type="table" w:styleId="Table2">
    <w:basedOn w:val="TableNormal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vAlign w:val="center"/>
    </w:tcPr>
  </w:style>
  <w:style w:type="table" w:styleId="Table3">
    <w:basedOn w:val="TableNormal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vAlign w:val="center"/>
    </w:tcPr>
  </w:style>
  <w:style w:type="table" w:styleId="Table4">
    <w:basedOn w:val="TableNormal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vAlign w:val="center"/>
    </w:tcPr>
  </w:style>
  <w:style w:type="table" w:styleId="Table5">
    <w:basedOn w:val="TableNormal"/>
    <w:pPr>
      <w:spacing w:after="0" w:line="240" w:lineRule="auto"/>
    </w:pPr>
    <w:rPr>
      <w:rFonts w:ascii="Helvetica Neue" w:cs="Helvetica Neue" w:eastAsia="Helvetica Neue" w:hAnsi="Helvetica Neue"/>
      <w:color w:val="000000"/>
      <w:sz w:val="20"/>
      <w:szCs w:val="20"/>
    </w:rPr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vAlign w:val="center"/>
    </w:tc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2.xml"/><Relationship Id="rId10" Type="http://schemas.openxmlformats.org/officeDocument/2006/relationships/header" Target="header2.xml"/><Relationship Id="rId13" Type="http://schemas.openxmlformats.org/officeDocument/2006/relationships/footer" Target="footer1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ec.europa.eu/eusurvey/runner/ECCSELLENT_TA_CALL_2024" TargetMode="External"/><Relationship Id="rId8" Type="http://schemas.openxmlformats.org/officeDocument/2006/relationships/hyperlink" Target="https://ec.europa.eu/eusurvey/runner/ECCSELLENT_TA_CALL_2024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4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7djTK6CLr88+hJI5FQGLQzrBg==">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2023-12-12T10:40:00Z</dcterms:created>
</cp:coreProperties>
</file>